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4FA1" w14:textId="7233E92B" w:rsidR="00BB32E5" w:rsidRPr="0002644F" w:rsidRDefault="00BB32E5" w:rsidP="00263785">
      <w:pPr>
        <w:spacing w:line="252" w:lineRule="auto"/>
        <w:jc w:val="center"/>
        <w:rPr>
          <w:rFonts w:ascii="Calibri Light" w:hAnsi="Calibri Light" w:cs="Calibri Light"/>
          <w:b/>
          <w:bCs/>
          <w:color w:val="0D0D0D"/>
          <w:sz w:val="40"/>
          <w:u w:val="single"/>
        </w:rPr>
      </w:pPr>
      <w:r w:rsidRPr="0002644F">
        <w:rPr>
          <w:rFonts w:ascii="Calibri Light" w:hAnsi="Calibri Light" w:cs="Calibri Light"/>
          <w:b/>
          <w:bCs/>
          <w:color w:val="0D0D0D"/>
          <w:sz w:val="40"/>
          <w:u w:val="single"/>
        </w:rPr>
        <w:t>Ruskington Parish Council.</w:t>
      </w:r>
    </w:p>
    <w:p w14:paraId="2154C36F" w14:textId="63C90B56" w:rsidR="00BB32E5" w:rsidRDefault="00BB32E5" w:rsidP="00E4337D">
      <w:pPr>
        <w:spacing w:line="252" w:lineRule="auto"/>
        <w:jc w:val="center"/>
        <w:rPr>
          <w:rFonts w:ascii="Calibri Light" w:hAnsi="Calibri Light" w:cs="Calibri Light"/>
          <w:b/>
          <w:bCs/>
          <w:color w:val="0D0D0D"/>
          <w:sz w:val="40"/>
          <w:u w:val="single"/>
        </w:rPr>
      </w:pPr>
      <w:r w:rsidRPr="0002644F">
        <w:rPr>
          <w:rFonts w:ascii="Calibri Light" w:hAnsi="Calibri Light" w:cs="Calibri Light"/>
          <w:b/>
          <w:bCs/>
          <w:color w:val="0D0D0D"/>
          <w:sz w:val="40"/>
          <w:u w:val="single"/>
        </w:rPr>
        <w:t>Burial Authority - Table of Fees.</w:t>
      </w:r>
    </w:p>
    <w:p w14:paraId="32C4DD93" w14:textId="77777777" w:rsidR="00E0471C" w:rsidRDefault="00E0471C" w:rsidP="00A778CA">
      <w:pPr>
        <w:spacing w:line="252" w:lineRule="auto"/>
        <w:rPr>
          <w:rFonts w:ascii="Calibri Light" w:hAnsi="Calibri Light" w:cs="Calibri Light"/>
          <w:b/>
          <w:bCs/>
          <w:color w:val="0D0D0D"/>
          <w:sz w:val="40"/>
          <w:u w:val="single"/>
        </w:rPr>
      </w:pPr>
    </w:p>
    <w:p w14:paraId="3C1ED566" w14:textId="293961D9" w:rsidR="00E0471C" w:rsidRPr="00D6008E" w:rsidRDefault="00E0471C" w:rsidP="00E0471C">
      <w:pPr>
        <w:spacing w:line="252" w:lineRule="auto"/>
        <w:rPr>
          <w:rFonts w:ascii="Calibri Light" w:hAnsi="Calibri Light" w:cs="Calibri Light"/>
          <w:b/>
          <w:bCs/>
          <w:color w:val="0D0D0D"/>
        </w:rPr>
      </w:pPr>
      <w:r w:rsidRPr="00D6008E">
        <w:rPr>
          <w:rFonts w:ascii="Calibri Light" w:hAnsi="Calibri Light" w:cs="Calibri Light"/>
          <w:b/>
          <w:bCs/>
          <w:color w:val="0D0D0D" w:themeColor="text1" w:themeTint="F2"/>
        </w:rPr>
        <w:t xml:space="preserve">Please note that due to changes in legislation and </w:t>
      </w:r>
      <w:r w:rsidR="00092F47" w:rsidRPr="00D6008E">
        <w:rPr>
          <w:rFonts w:ascii="Calibri Light" w:hAnsi="Calibri Light" w:cs="Calibri Light"/>
          <w:b/>
          <w:bCs/>
          <w:color w:val="0D0D0D" w:themeColor="text1" w:themeTint="F2"/>
        </w:rPr>
        <w:t xml:space="preserve">following a </w:t>
      </w:r>
      <w:r w:rsidRPr="00D6008E">
        <w:rPr>
          <w:rFonts w:ascii="Calibri Light" w:hAnsi="Calibri Light" w:cs="Calibri Light"/>
          <w:b/>
          <w:bCs/>
          <w:color w:val="0D0D0D" w:themeColor="text1" w:themeTint="F2"/>
        </w:rPr>
        <w:t>grey-water risk assessment</w:t>
      </w:r>
      <w:r w:rsidR="00092F47" w:rsidRPr="00D6008E">
        <w:rPr>
          <w:rFonts w:ascii="Calibri Light" w:hAnsi="Calibri Light" w:cs="Calibri Light"/>
          <w:b/>
          <w:bCs/>
          <w:color w:val="0D0D0D" w:themeColor="text1" w:themeTint="F2"/>
        </w:rPr>
        <w:t>,</w:t>
      </w:r>
      <w:r w:rsidRPr="00D6008E">
        <w:rPr>
          <w:rFonts w:ascii="Calibri Light" w:hAnsi="Calibri Light" w:cs="Calibri Light"/>
          <w:b/>
          <w:bCs/>
          <w:color w:val="0D0D0D" w:themeColor="text1" w:themeTint="F2"/>
        </w:rPr>
        <w:t xml:space="preserve"> completed on 11 November 2019, Ruskington Parish Council is unable to allow burials in</w:t>
      </w:r>
      <w:r w:rsidR="63911DAE" w:rsidRPr="00D6008E">
        <w:rPr>
          <w:rFonts w:ascii="Calibri Light" w:hAnsi="Calibri Light" w:cs="Calibri Light"/>
          <w:b/>
          <w:bCs/>
          <w:color w:val="0D0D0D" w:themeColor="text1" w:themeTint="F2"/>
        </w:rPr>
        <w:t>to new graves in</w:t>
      </w:r>
      <w:r w:rsidRPr="00D6008E">
        <w:rPr>
          <w:rFonts w:ascii="Calibri Light" w:hAnsi="Calibri Light" w:cs="Calibri Light"/>
          <w:b/>
          <w:bCs/>
          <w:color w:val="0D0D0D" w:themeColor="text1" w:themeTint="F2"/>
        </w:rPr>
        <w:t xml:space="preserve"> Sleaford Road Cemetery, Ruskington</w:t>
      </w:r>
      <w:r w:rsidR="00D93A31">
        <w:rPr>
          <w:rFonts w:ascii="Calibri Light" w:hAnsi="Calibri Light" w:cs="Calibri Light"/>
          <w:b/>
          <w:bCs/>
          <w:color w:val="0D0D0D" w:themeColor="text1" w:themeTint="F2"/>
        </w:rPr>
        <w:t>.</w:t>
      </w:r>
    </w:p>
    <w:p w14:paraId="4BDA3B30" w14:textId="77777777" w:rsidR="00BB32E5" w:rsidRPr="00D6008E" w:rsidRDefault="00BB32E5" w:rsidP="0069764A">
      <w:pPr>
        <w:spacing w:line="252" w:lineRule="auto"/>
        <w:jc w:val="center"/>
        <w:rPr>
          <w:rFonts w:ascii="Calibri Light" w:hAnsi="Calibri Light" w:cs="Calibri Light"/>
          <w:color w:val="0D0D0D"/>
        </w:rPr>
      </w:pPr>
    </w:p>
    <w:p w14:paraId="0E1D6D51" w14:textId="77777777" w:rsidR="00BB32E5" w:rsidRPr="00D6008E" w:rsidRDefault="00BB32E5" w:rsidP="000B3364">
      <w:pPr>
        <w:pStyle w:val="BodyText"/>
        <w:numPr>
          <w:ilvl w:val="0"/>
          <w:numId w:val="22"/>
        </w:numPr>
        <w:spacing w:after="100" w:line="252" w:lineRule="auto"/>
        <w:ind w:left="714" w:hanging="357"/>
        <w:jc w:val="left"/>
        <w:rPr>
          <w:rFonts w:ascii="Calibri Light" w:hAnsi="Calibri Light" w:cs="Calibri Light"/>
          <w:color w:val="0D0D0D"/>
          <w:sz w:val="24"/>
        </w:rPr>
      </w:pPr>
      <w:r w:rsidRPr="00D6008E">
        <w:rPr>
          <w:rFonts w:ascii="Calibri Light" w:hAnsi="Calibri Light" w:cs="Calibri Light"/>
          <w:color w:val="0D0D0D"/>
          <w:sz w:val="24"/>
        </w:rPr>
        <w:t xml:space="preserve">Fees, payments and sums </w:t>
      </w:r>
      <w:r w:rsidR="001005B5" w:rsidRPr="00D6008E">
        <w:rPr>
          <w:rFonts w:ascii="Calibri Light" w:hAnsi="Calibri Light" w:cs="Calibri Light"/>
          <w:color w:val="0D0D0D"/>
          <w:sz w:val="24"/>
        </w:rPr>
        <w:t xml:space="preserve">are </w:t>
      </w:r>
      <w:r w:rsidRPr="00D6008E">
        <w:rPr>
          <w:rFonts w:ascii="Calibri Light" w:hAnsi="Calibri Light" w:cs="Calibri Light"/>
          <w:color w:val="0D0D0D"/>
          <w:sz w:val="24"/>
        </w:rPr>
        <w:t>fixed and agreed under Section 14 of the Burial Act 1832, the Local Government Act 1972 and the Local Authorities Cemeteries Order 1977.</w:t>
      </w:r>
    </w:p>
    <w:p w14:paraId="19F77DD7" w14:textId="5581F4A9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 xml:space="preserve">Fees are based on the </w:t>
      </w:r>
      <w:r w:rsidR="00092F47" w:rsidRPr="00D6008E">
        <w:rPr>
          <w:rFonts w:ascii="Calibri Light" w:hAnsi="Calibri Light" w:cs="Calibri Light"/>
          <w:color w:val="0D0D0D"/>
        </w:rPr>
        <w:t>c</w:t>
      </w:r>
      <w:r w:rsidRPr="00D6008E">
        <w:rPr>
          <w:rFonts w:ascii="Calibri Light" w:hAnsi="Calibri Light" w:cs="Calibri Light"/>
          <w:color w:val="0D0D0D"/>
        </w:rPr>
        <w:t xml:space="preserve">urrent Policy of allocating remaining land </w:t>
      </w:r>
      <w:r w:rsidR="00092F47" w:rsidRPr="00D6008E">
        <w:rPr>
          <w:rFonts w:ascii="Calibri Light" w:hAnsi="Calibri Light" w:cs="Calibri Light"/>
          <w:color w:val="0D0D0D"/>
        </w:rPr>
        <w:t xml:space="preserve">for </w:t>
      </w:r>
      <w:r w:rsidRPr="00D6008E">
        <w:rPr>
          <w:rFonts w:ascii="Calibri Light" w:hAnsi="Calibri Light" w:cs="Calibri Light"/>
          <w:b/>
          <w:bCs/>
          <w:color w:val="0D0D0D"/>
        </w:rPr>
        <w:t>NEW</w:t>
      </w:r>
      <w:r w:rsidRPr="00D6008E">
        <w:rPr>
          <w:rFonts w:ascii="Calibri Light" w:hAnsi="Calibri Light" w:cs="Calibri Light"/>
          <w:color w:val="0D0D0D"/>
        </w:rPr>
        <w:t xml:space="preserve"> Cremations.</w:t>
      </w:r>
    </w:p>
    <w:p w14:paraId="46A36A89" w14:textId="5CFB0F37" w:rsidR="00BB32E5" w:rsidRPr="00127428" w:rsidRDefault="0069764A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41C669EA">
        <w:rPr>
          <w:rFonts w:ascii="Calibri Light" w:hAnsi="Calibri Light" w:cs="Calibri Light"/>
          <w:color w:val="0D0D0D" w:themeColor="text1" w:themeTint="F2"/>
        </w:rPr>
        <w:t xml:space="preserve">This </w:t>
      </w:r>
      <w:r w:rsidR="00BB32E5" w:rsidRPr="41C669EA">
        <w:rPr>
          <w:rFonts w:ascii="Calibri Light" w:hAnsi="Calibri Light" w:cs="Calibri Light"/>
          <w:color w:val="0D0D0D" w:themeColor="text1" w:themeTint="F2"/>
        </w:rPr>
        <w:t>Table of Fees was agreed by Council on</w:t>
      </w:r>
      <w:r w:rsidR="00D93A31">
        <w:rPr>
          <w:rFonts w:ascii="Calibri Light" w:hAnsi="Calibri Light" w:cs="Calibri Light"/>
          <w:color w:val="0D0D0D" w:themeColor="text1" w:themeTint="F2"/>
        </w:rPr>
        <w:t xml:space="preserve"> 1</w:t>
      </w:r>
      <w:r w:rsidR="00240E49">
        <w:rPr>
          <w:rFonts w:ascii="Calibri Light" w:hAnsi="Calibri Light" w:cs="Calibri Light"/>
          <w:color w:val="0D0D0D" w:themeColor="text1" w:themeTint="F2"/>
        </w:rPr>
        <w:t>4</w:t>
      </w:r>
      <w:r w:rsidR="00D93A31">
        <w:rPr>
          <w:rFonts w:ascii="Calibri Light" w:hAnsi="Calibri Light" w:cs="Calibri Light"/>
          <w:color w:val="0D0D0D" w:themeColor="text1" w:themeTint="F2"/>
        </w:rPr>
        <w:t xml:space="preserve"> </w:t>
      </w:r>
      <w:r w:rsidR="00240E49">
        <w:rPr>
          <w:rFonts w:ascii="Calibri Light" w:hAnsi="Calibri Light" w:cs="Calibri Light"/>
          <w:color w:val="0D0D0D" w:themeColor="text1" w:themeTint="F2"/>
        </w:rPr>
        <w:t>October</w:t>
      </w:r>
      <w:r w:rsidR="00D93A31">
        <w:rPr>
          <w:rFonts w:ascii="Calibri Light" w:hAnsi="Calibri Light" w:cs="Calibri Light"/>
          <w:color w:val="0D0D0D" w:themeColor="text1" w:themeTint="F2"/>
        </w:rPr>
        <w:t xml:space="preserve"> 202</w:t>
      </w:r>
      <w:r w:rsidR="00E10CE2">
        <w:rPr>
          <w:rFonts w:ascii="Calibri Light" w:hAnsi="Calibri Light" w:cs="Calibri Light"/>
          <w:color w:val="0D0D0D" w:themeColor="text1" w:themeTint="F2"/>
        </w:rPr>
        <w:t>5</w:t>
      </w:r>
      <w:r w:rsidR="00BB32E5" w:rsidRPr="41C669EA">
        <w:rPr>
          <w:rFonts w:ascii="Calibri Light" w:hAnsi="Calibri Light" w:cs="Calibri Light"/>
          <w:color w:val="0D0D0D" w:themeColor="text1" w:themeTint="F2"/>
        </w:rPr>
        <w:t xml:space="preserve"> </w:t>
      </w:r>
      <w:r w:rsidR="00BB32E5" w:rsidRPr="00127428">
        <w:rPr>
          <w:rFonts w:ascii="Calibri Light" w:hAnsi="Calibri Light" w:cs="Calibri Light"/>
          <w:color w:val="0D0D0D" w:themeColor="text1" w:themeTint="F2"/>
        </w:rPr>
        <w:t>with an effective date of</w:t>
      </w:r>
      <w:r w:rsidR="00180BBE" w:rsidRPr="00127428">
        <w:rPr>
          <w:rFonts w:ascii="Calibri Light" w:hAnsi="Calibri Light" w:cs="Calibri Light"/>
          <w:color w:val="0D0D0D" w:themeColor="text1" w:themeTint="F2"/>
        </w:rPr>
        <w:t xml:space="preserve"> </w:t>
      </w:r>
      <w:r w:rsidR="00BB32E5" w:rsidRPr="00127428">
        <w:rPr>
          <w:rFonts w:ascii="Calibri Light" w:hAnsi="Calibri Light" w:cs="Calibri Light"/>
          <w:color w:val="0D0D0D" w:themeColor="text1" w:themeTint="F2"/>
          <w:u w:val="single"/>
        </w:rPr>
        <w:t>1 April 20</w:t>
      </w:r>
      <w:r w:rsidR="00092F47" w:rsidRPr="00127428">
        <w:rPr>
          <w:rFonts w:ascii="Calibri Light" w:hAnsi="Calibri Light" w:cs="Calibri Light"/>
          <w:color w:val="0D0D0D" w:themeColor="text1" w:themeTint="F2"/>
          <w:u w:val="single"/>
        </w:rPr>
        <w:t>2</w:t>
      </w:r>
      <w:r w:rsidR="00E10CE2">
        <w:rPr>
          <w:rFonts w:ascii="Calibri Light" w:hAnsi="Calibri Light" w:cs="Calibri Light"/>
          <w:color w:val="0D0D0D" w:themeColor="text1" w:themeTint="F2"/>
          <w:u w:val="single"/>
        </w:rPr>
        <w:t>6</w:t>
      </w:r>
      <w:r w:rsidR="00BB32E5" w:rsidRPr="00127428">
        <w:rPr>
          <w:rFonts w:ascii="Calibri Light" w:hAnsi="Calibri Light" w:cs="Calibri Light"/>
          <w:color w:val="0D0D0D" w:themeColor="text1" w:themeTint="F2"/>
          <w:u w:val="single"/>
        </w:rPr>
        <w:t>.</w:t>
      </w:r>
    </w:p>
    <w:p w14:paraId="67EADEA6" w14:textId="77777777" w:rsidR="008E76DD" w:rsidRPr="00D6008E" w:rsidRDefault="52ED098E" w:rsidP="008E76DD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 w:themeColor="text1" w:themeTint="F2"/>
        </w:rPr>
        <w:t xml:space="preserve">The </w:t>
      </w:r>
      <w:r w:rsidR="00927AD9" w:rsidRPr="00D6008E">
        <w:rPr>
          <w:rFonts w:ascii="Calibri Light" w:hAnsi="Calibri Light" w:cs="Calibri Light"/>
          <w:color w:val="0D0D0D" w:themeColor="text1" w:themeTint="F2"/>
        </w:rPr>
        <w:t>Council reserve</w:t>
      </w:r>
      <w:r w:rsidR="74D233D7" w:rsidRPr="00D6008E">
        <w:rPr>
          <w:rFonts w:ascii="Calibri Light" w:hAnsi="Calibri Light" w:cs="Calibri Light"/>
          <w:color w:val="0D0D0D" w:themeColor="text1" w:themeTint="F2"/>
        </w:rPr>
        <w:t>s</w:t>
      </w:r>
      <w:r w:rsidR="00927AD9" w:rsidRPr="00D6008E">
        <w:rPr>
          <w:rFonts w:ascii="Calibri Light" w:hAnsi="Calibri Light" w:cs="Calibri Light"/>
          <w:color w:val="0D0D0D" w:themeColor="text1" w:themeTint="F2"/>
        </w:rPr>
        <w:t xml:space="preserve"> the right to modify, or waive a fee, </w:t>
      </w:r>
      <w:r w:rsidR="0026433F" w:rsidRPr="00D6008E">
        <w:rPr>
          <w:rFonts w:ascii="Calibri Light" w:hAnsi="Calibri Light" w:cs="Calibri Light"/>
          <w:color w:val="0D0D0D" w:themeColor="text1" w:themeTint="F2"/>
        </w:rPr>
        <w:t>under ‘special circumstances’.</w:t>
      </w:r>
      <w:r w:rsidR="00927AD9" w:rsidRPr="00D6008E">
        <w:rPr>
          <w:rFonts w:ascii="Calibri Light" w:hAnsi="Calibri Light" w:cs="Calibri Light"/>
          <w:color w:val="0D0D0D" w:themeColor="text1" w:themeTint="F2"/>
        </w:rPr>
        <w:t xml:space="preserve"> </w:t>
      </w:r>
    </w:p>
    <w:p w14:paraId="1C4628D4" w14:textId="76F356E9" w:rsidR="00BB32E5" w:rsidRPr="00D6008E" w:rsidRDefault="00BB32E5" w:rsidP="008E76DD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 w:themeColor="text1" w:themeTint="F2"/>
        </w:rPr>
        <w:t xml:space="preserve">Interments of any type in existing </w:t>
      </w:r>
      <w:r w:rsidR="006921BC">
        <w:rPr>
          <w:rFonts w:ascii="Calibri Light" w:hAnsi="Calibri Light" w:cs="Calibri Light"/>
          <w:color w:val="0D0D0D" w:themeColor="text1" w:themeTint="F2"/>
        </w:rPr>
        <w:t>f</w:t>
      </w:r>
      <w:r w:rsidRPr="00D6008E">
        <w:rPr>
          <w:rFonts w:ascii="Calibri Light" w:hAnsi="Calibri Light" w:cs="Calibri Light"/>
          <w:color w:val="0D0D0D" w:themeColor="text1" w:themeTint="F2"/>
        </w:rPr>
        <w:t>amily burial plots, or previously pre-purchased plots, will continue to be permitted</w:t>
      </w:r>
      <w:r w:rsidR="00DA1B70">
        <w:rPr>
          <w:rFonts w:ascii="Calibri Light" w:hAnsi="Calibri Light" w:cs="Calibri Light"/>
          <w:color w:val="0D0D0D" w:themeColor="text1" w:themeTint="F2"/>
        </w:rPr>
        <w:t xml:space="preserve">, if space allows. </w:t>
      </w:r>
    </w:p>
    <w:p w14:paraId="4A9915EC" w14:textId="77777777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>Interment fees shown apply to Residents (or recent Residents) of Ruskington.</w:t>
      </w:r>
    </w:p>
    <w:p w14:paraId="6DEACE75" w14:textId="3B675D6E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41C669EA">
        <w:rPr>
          <w:rFonts w:ascii="Calibri Light" w:hAnsi="Calibri Light" w:cs="Calibri Light"/>
          <w:color w:val="0D0D0D" w:themeColor="text1" w:themeTint="F2"/>
        </w:rPr>
        <w:t xml:space="preserve">In the case of ‘Non Residents’ </w:t>
      </w:r>
      <w:r w:rsidR="000B3364" w:rsidRPr="41C669EA">
        <w:rPr>
          <w:rFonts w:ascii="Calibri Light" w:hAnsi="Calibri Light" w:cs="Calibri Light"/>
          <w:b/>
          <w:bCs/>
          <w:color w:val="0D0D0D" w:themeColor="text1" w:themeTint="F2"/>
          <w:u w:val="single"/>
        </w:rPr>
        <w:t>no burials will be allowed</w:t>
      </w:r>
      <w:r w:rsidRPr="41C669EA">
        <w:rPr>
          <w:rFonts w:ascii="Calibri Light" w:hAnsi="Calibri Light" w:cs="Calibri Light"/>
          <w:color w:val="0D0D0D" w:themeColor="text1" w:themeTint="F2"/>
        </w:rPr>
        <w:t xml:space="preserve"> (except where an exclusive right of burial, or construction of grave or vault was acquired before 1</w:t>
      </w:r>
      <w:r w:rsidRPr="41C669EA">
        <w:rPr>
          <w:rFonts w:ascii="Calibri Light" w:hAnsi="Calibri Light" w:cs="Calibri Light"/>
          <w:color w:val="0D0D0D" w:themeColor="text1" w:themeTint="F2"/>
          <w:vertAlign w:val="superscript"/>
        </w:rPr>
        <w:t>st</w:t>
      </w:r>
      <w:r w:rsidRPr="41C669EA">
        <w:rPr>
          <w:rFonts w:ascii="Calibri Light" w:hAnsi="Calibri Light" w:cs="Calibri Light"/>
          <w:color w:val="0D0D0D" w:themeColor="text1" w:themeTint="F2"/>
        </w:rPr>
        <w:t xml:space="preserve"> September 1990). </w:t>
      </w:r>
      <w:r w:rsidR="000B3364" w:rsidRPr="41C669EA">
        <w:rPr>
          <w:rFonts w:ascii="Calibri Light" w:hAnsi="Calibri Light" w:cs="Calibri Light"/>
          <w:color w:val="0D0D0D" w:themeColor="text1" w:themeTint="F2"/>
        </w:rPr>
        <w:t xml:space="preserve"> The interment of cremated remains will still be allowed, at present, the fees for which will remain quadrupled.</w:t>
      </w:r>
    </w:p>
    <w:p w14:paraId="63FF4288" w14:textId="77777777" w:rsidR="00683ED3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 xml:space="preserve">Fees shown </w:t>
      </w:r>
      <w:r w:rsidRPr="00D6008E">
        <w:rPr>
          <w:rFonts w:ascii="Calibri Light" w:hAnsi="Calibri Light" w:cs="Calibri Light"/>
          <w:color w:val="0D0D0D"/>
          <w:u w:val="single"/>
        </w:rPr>
        <w:t>exclude</w:t>
      </w:r>
      <w:r w:rsidRPr="00D6008E">
        <w:rPr>
          <w:rFonts w:ascii="Calibri Light" w:hAnsi="Calibri Light" w:cs="Calibri Light"/>
          <w:color w:val="0D0D0D"/>
        </w:rPr>
        <w:t xml:space="preserve"> the digging or preparation of the grave.</w:t>
      </w:r>
    </w:p>
    <w:p w14:paraId="52A84820" w14:textId="7CEFD6C1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 xml:space="preserve">Fees include the ‘Exclusive Right of Burial’ for </w:t>
      </w:r>
      <w:r w:rsidR="006B403A" w:rsidRPr="00003090">
        <w:rPr>
          <w:rFonts w:ascii="Calibri Light" w:hAnsi="Calibri Light" w:cs="Calibri Light"/>
          <w:color w:val="0D0D0D"/>
        </w:rPr>
        <w:t>up to 50</w:t>
      </w:r>
      <w:r w:rsidRPr="00003090">
        <w:rPr>
          <w:rFonts w:ascii="Calibri Light" w:hAnsi="Calibri Light" w:cs="Calibri Light"/>
          <w:color w:val="0D0D0D"/>
        </w:rPr>
        <w:t xml:space="preserve"> years</w:t>
      </w:r>
      <w:r w:rsidR="006B403A">
        <w:rPr>
          <w:rFonts w:ascii="Calibri Light" w:hAnsi="Calibri Light" w:cs="Calibri Light"/>
          <w:b/>
          <w:bCs/>
          <w:color w:val="0D0D0D"/>
        </w:rPr>
        <w:t xml:space="preserve">. </w:t>
      </w:r>
      <w:r w:rsidR="00584727" w:rsidRPr="00D6008E">
        <w:rPr>
          <w:rFonts w:ascii="Calibri Light" w:hAnsi="Calibri Light" w:cs="Calibri Light"/>
          <w:color w:val="0D0D0D"/>
        </w:rPr>
        <w:t>(</w:t>
      </w:r>
      <w:r w:rsidR="00D93A31">
        <w:rPr>
          <w:rFonts w:ascii="Calibri Light" w:hAnsi="Calibri Light" w:cs="Calibri Light"/>
          <w:color w:val="0D0D0D"/>
        </w:rPr>
        <w:t xml:space="preserve">Extended from 20 years on </w:t>
      </w:r>
      <w:r w:rsidR="00003090">
        <w:rPr>
          <w:rFonts w:ascii="Calibri Light" w:hAnsi="Calibri Light" w:cs="Calibri Light"/>
          <w:color w:val="0D0D0D"/>
        </w:rPr>
        <w:t xml:space="preserve">10 September 2024. Min ref 11.8. Page 65-2024) </w:t>
      </w:r>
    </w:p>
    <w:p w14:paraId="1CE3E2F9" w14:textId="77777777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>Fees shown include the ‘Deed of Grant’ and all expenses thereof.</w:t>
      </w:r>
    </w:p>
    <w:p w14:paraId="6D871AC9" w14:textId="77777777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 xml:space="preserve">‘Second’ Burials in existing plots will only be permitted if the first burial is of sufficient ‘extra depth’. </w:t>
      </w:r>
    </w:p>
    <w:p w14:paraId="731B70ED" w14:textId="77777777" w:rsidR="00BB32E5" w:rsidRPr="00D6008E" w:rsidRDefault="00BB32E5" w:rsidP="000B3364">
      <w:pPr>
        <w:numPr>
          <w:ilvl w:val="0"/>
          <w:numId w:val="22"/>
        </w:numPr>
        <w:spacing w:after="100" w:line="252" w:lineRule="auto"/>
        <w:ind w:left="714" w:right="360" w:hanging="357"/>
        <w:rPr>
          <w:rFonts w:ascii="Calibri Light" w:hAnsi="Calibri Light" w:cs="Calibri Light"/>
          <w:color w:val="0D0D0D"/>
        </w:rPr>
      </w:pPr>
      <w:r w:rsidRPr="00D6008E">
        <w:rPr>
          <w:rFonts w:ascii="Calibri Light" w:hAnsi="Calibri Light" w:cs="Calibri Light"/>
          <w:color w:val="0D0D0D"/>
        </w:rPr>
        <w:t>The ‘Pre – Purchase’ of a Plot is no longer permitted. (As agreed by Council on 30 November 2004).</w:t>
      </w:r>
    </w:p>
    <w:p w14:paraId="7EC8211D" w14:textId="4560011A" w:rsidR="00584727" w:rsidRPr="00813612" w:rsidRDefault="004D7D7B" w:rsidP="000B3364">
      <w:pPr>
        <w:numPr>
          <w:ilvl w:val="0"/>
          <w:numId w:val="22"/>
        </w:numPr>
        <w:spacing w:after="100" w:line="252" w:lineRule="auto"/>
        <w:ind w:left="714" w:right="360" w:hanging="357"/>
        <w:rPr>
          <w:rFonts w:ascii="Calibri Light" w:hAnsi="Calibri Light" w:cs="Calibri Light"/>
          <w:color w:val="0D0D0D"/>
        </w:rPr>
      </w:pPr>
      <w:r w:rsidRPr="41C669EA">
        <w:rPr>
          <w:rFonts w:ascii="Calibri Light" w:hAnsi="Calibri Light" w:cs="Calibri Light"/>
          <w:color w:val="0D0D0D" w:themeColor="text1" w:themeTint="F2"/>
        </w:rPr>
        <w:t xml:space="preserve">With regard to the re-use (second </w:t>
      </w:r>
      <w:r w:rsidR="00427A58" w:rsidRPr="41C669EA">
        <w:rPr>
          <w:rFonts w:ascii="Calibri Light" w:hAnsi="Calibri Light" w:cs="Calibri Light"/>
          <w:color w:val="0D0D0D" w:themeColor="text1" w:themeTint="F2"/>
        </w:rPr>
        <w:t xml:space="preserve">or subsequent </w:t>
      </w:r>
      <w:r w:rsidRPr="41C669EA">
        <w:rPr>
          <w:rFonts w:ascii="Calibri Light" w:hAnsi="Calibri Light" w:cs="Calibri Light"/>
          <w:color w:val="0D0D0D" w:themeColor="text1" w:themeTint="F2"/>
        </w:rPr>
        <w:t xml:space="preserve">interment) of an existing burial or cremation plot, or interment in a previously ‘pre purchased’ plot, fees reflect the existing previous </w:t>
      </w:r>
      <w:r w:rsidRPr="41C669EA">
        <w:rPr>
          <w:rFonts w:ascii="Calibri Light" w:hAnsi="Calibri Light" w:cs="Calibri Light"/>
          <w:b/>
          <w:bCs/>
          <w:color w:val="0D0D0D" w:themeColor="text1" w:themeTint="F2"/>
        </w:rPr>
        <w:t>purchase of the rights to that plot</w:t>
      </w:r>
      <w:r w:rsidRPr="41C669EA">
        <w:rPr>
          <w:rFonts w:ascii="Calibri Light" w:hAnsi="Calibri Light" w:cs="Calibri Light"/>
          <w:color w:val="0D0D0D" w:themeColor="text1" w:themeTint="F2"/>
        </w:rPr>
        <w:t>.</w:t>
      </w:r>
    </w:p>
    <w:p w14:paraId="643369FB" w14:textId="77777777" w:rsidR="00BA21B5" w:rsidRDefault="00BA21B5" w:rsidP="00584727">
      <w:pPr>
        <w:spacing w:after="120"/>
        <w:ind w:right="360"/>
        <w:rPr>
          <w:rFonts w:ascii="Calibri Light" w:hAnsi="Calibri Light" w:cs="Calibri Light"/>
          <w:b/>
          <w:bCs/>
          <w:color w:val="0D0D0D"/>
          <w:u w:val="single"/>
        </w:rPr>
      </w:pPr>
    </w:p>
    <w:p w14:paraId="5EAB60D3" w14:textId="779D2F7B" w:rsidR="001B2517" w:rsidRPr="0002644F" w:rsidRDefault="002432CD" w:rsidP="00584727">
      <w:pPr>
        <w:spacing w:after="120"/>
        <w:ind w:right="360"/>
        <w:rPr>
          <w:rFonts w:ascii="Calibri Light" w:hAnsi="Calibri Light" w:cs="Calibri Light"/>
          <w:b/>
          <w:bCs/>
          <w:color w:val="0D0D0D"/>
          <w:u w:val="single"/>
        </w:rPr>
      </w:pPr>
      <w:r w:rsidRPr="0002644F">
        <w:rPr>
          <w:rFonts w:ascii="Calibri Light" w:hAnsi="Calibri Light" w:cs="Calibri Light"/>
          <w:b/>
          <w:bCs/>
          <w:color w:val="0D0D0D"/>
          <w:u w:val="single"/>
        </w:rPr>
        <w:br w:type="page"/>
      </w:r>
    </w:p>
    <w:p w14:paraId="6FAE7244" w14:textId="77777777" w:rsidR="00584727" w:rsidRPr="0002644F" w:rsidRDefault="00BB32E5" w:rsidP="001005B5">
      <w:pPr>
        <w:spacing w:after="120" w:line="19" w:lineRule="atLeast"/>
        <w:ind w:right="360"/>
        <w:rPr>
          <w:rFonts w:ascii="Calibri Light" w:hAnsi="Calibri Light" w:cs="Calibri Light"/>
          <w:b/>
          <w:bCs/>
          <w:color w:val="0D0D0D"/>
          <w:u w:val="single"/>
        </w:rPr>
      </w:pPr>
      <w:r w:rsidRPr="0002644F">
        <w:rPr>
          <w:rFonts w:ascii="Calibri Light" w:hAnsi="Calibri Light" w:cs="Calibri Light"/>
          <w:b/>
          <w:bCs/>
          <w:color w:val="0D0D0D"/>
          <w:u w:val="single"/>
        </w:rPr>
        <w:lastRenderedPageBreak/>
        <w:t>PART 1 – INTERMENTS:</w:t>
      </w:r>
    </w:p>
    <w:p w14:paraId="0022EB8F" w14:textId="10297718" w:rsidR="00BB32E5" w:rsidRDefault="001100D2" w:rsidP="00621DF3">
      <w:pPr>
        <w:spacing w:after="120" w:line="19" w:lineRule="atLeast"/>
        <w:ind w:right="360"/>
        <w:rPr>
          <w:rFonts w:ascii="Calibri Light" w:hAnsi="Calibri Light" w:cs="Calibri Light"/>
          <w:color w:val="0D0D0D"/>
        </w:rPr>
      </w:pPr>
      <w:r>
        <w:rPr>
          <w:rFonts w:ascii="Calibri Light" w:hAnsi="Calibri Light" w:cs="Calibri Light"/>
          <w:color w:val="0D0D0D"/>
        </w:rPr>
        <w:t>Since 11 November 2019 burials into new graves are not permitted.</w:t>
      </w:r>
    </w:p>
    <w:p w14:paraId="4AB8F36F" w14:textId="4C9C1239" w:rsidR="001100D2" w:rsidRPr="00621DF3" w:rsidRDefault="001100D2" w:rsidP="00621DF3">
      <w:pPr>
        <w:pStyle w:val="ListParagraph"/>
        <w:numPr>
          <w:ilvl w:val="0"/>
          <w:numId w:val="29"/>
        </w:numPr>
        <w:spacing w:after="120" w:line="19" w:lineRule="atLeast"/>
        <w:ind w:right="360"/>
        <w:rPr>
          <w:rFonts w:ascii="Calibri Light" w:hAnsi="Calibri Light" w:cs="Calibri Light"/>
          <w:color w:val="0D0D0D"/>
        </w:rPr>
      </w:pPr>
      <w:r w:rsidRPr="00621DF3">
        <w:rPr>
          <w:rFonts w:ascii="Calibri Light" w:hAnsi="Calibri Light" w:cs="Calibri Light"/>
          <w:color w:val="0D0D0D"/>
        </w:rPr>
        <w:t>Interments into existing double depth graves and pre-purchased grave plots     £</w:t>
      </w:r>
      <w:r w:rsidR="00621DF3">
        <w:rPr>
          <w:rFonts w:ascii="Calibri Light" w:hAnsi="Calibri Light" w:cs="Calibri Light"/>
          <w:color w:val="0D0D0D"/>
        </w:rPr>
        <w:t xml:space="preserve">  </w:t>
      </w:r>
      <w:r w:rsidRPr="00621DF3">
        <w:rPr>
          <w:rFonts w:ascii="Calibri Light" w:hAnsi="Calibri Light" w:cs="Calibri Light"/>
          <w:color w:val="0D0D0D"/>
        </w:rPr>
        <w:t>1</w:t>
      </w:r>
      <w:r w:rsidR="00241BD9">
        <w:rPr>
          <w:rFonts w:ascii="Calibri Light" w:hAnsi="Calibri Light" w:cs="Calibri Light"/>
          <w:color w:val="0D0D0D"/>
        </w:rPr>
        <w:t>64</w:t>
      </w:r>
      <w:r w:rsidRPr="00621DF3">
        <w:rPr>
          <w:rFonts w:ascii="Calibri Light" w:hAnsi="Calibri Light" w:cs="Calibri Light"/>
          <w:color w:val="0D0D0D"/>
        </w:rPr>
        <w:t>.00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6710"/>
        <w:gridCol w:w="412"/>
        <w:gridCol w:w="883"/>
        <w:gridCol w:w="778"/>
        <w:gridCol w:w="778"/>
      </w:tblGrid>
      <w:tr w:rsidR="00241BD9" w:rsidRPr="0002644F" w14:paraId="1C52B9A7" w14:textId="67E217E1" w:rsidTr="00241BD9">
        <w:tc>
          <w:tcPr>
            <w:tcW w:w="6710" w:type="dxa"/>
            <w:tcBorders>
              <w:top w:val="dotted" w:sz="4" w:space="0" w:color="auto"/>
            </w:tcBorders>
            <w:vAlign w:val="bottom"/>
          </w:tcPr>
          <w:p w14:paraId="5ABE2CDB" w14:textId="77777777" w:rsidR="00241BD9" w:rsidRPr="0002644F" w:rsidRDefault="00241BD9" w:rsidP="001005B5">
            <w:p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dotted" w:sz="4" w:space="0" w:color="auto"/>
            </w:tcBorders>
            <w:vAlign w:val="bottom"/>
          </w:tcPr>
          <w:p w14:paraId="4CCBAD17" w14:textId="77777777" w:rsidR="00241BD9" w:rsidRPr="0002644F" w:rsidRDefault="00241BD9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</w:tcBorders>
            <w:vAlign w:val="bottom"/>
          </w:tcPr>
          <w:p w14:paraId="3CBC3BE6" w14:textId="77777777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  <w:sz w:val="16"/>
                <w:szCs w:val="16"/>
              </w:rPr>
            </w:pPr>
          </w:p>
        </w:tc>
        <w:tc>
          <w:tcPr>
            <w:tcW w:w="778" w:type="dxa"/>
          </w:tcPr>
          <w:p w14:paraId="5E509C2D" w14:textId="77777777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  <w:sz w:val="16"/>
                <w:szCs w:val="16"/>
              </w:rPr>
            </w:pPr>
          </w:p>
        </w:tc>
        <w:tc>
          <w:tcPr>
            <w:tcW w:w="778" w:type="dxa"/>
          </w:tcPr>
          <w:p w14:paraId="67BAF8DD" w14:textId="4D4B56E0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  <w:sz w:val="16"/>
                <w:szCs w:val="16"/>
              </w:rPr>
            </w:pPr>
          </w:p>
        </w:tc>
      </w:tr>
      <w:tr w:rsidR="00241BD9" w:rsidRPr="0002644F" w14:paraId="6A71F303" w14:textId="7086DBBE" w:rsidTr="00241BD9">
        <w:tc>
          <w:tcPr>
            <w:tcW w:w="8005" w:type="dxa"/>
            <w:gridSpan w:val="3"/>
            <w:vAlign w:val="bottom"/>
          </w:tcPr>
          <w:p w14:paraId="66BD1532" w14:textId="284108CE" w:rsidR="00241BD9" w:rsidRDefault="00241BD9" w:rsidP="00A51180">
            <w:pPr>
              <w:spacing w:before="40" w:after="40" w:line="19" w:lineRule="atLeast"/>
              <w:rPr>
                <w:rFonts w:ascii="Calibri Light" w:hAnsi="Calibri Light" w:cs="Calibri Light"/>
                <w:b/>
                <w:bCs/>
                <w:color w:val="0D0D0D"/>
                <w:u w:val="single"/>
              </w:rPr>
            </w:pPr>
            <w:r w:rsidRPr="00887FEB">
              <w:rPr>
                <w:rFonts w:ascii="Calibri Light" w:hAnsi="Calibri Light" w:cs="Calibri Light"/>
                <w:b/>
                <w:bCs/>
                <w:color w:val="0D0D0D"/>
              </w:rPr>
              <w:t>CREMATIONS (</w:t>
            </w:r>
            <w:r>
              <w:rPr>
                <w:rFonts w:ascii="Calibri Light" w:hAnsi="Calibri Light" w:cs="Calibri Light"/>
                <w:b/>
                <w:bCs/>
                <w:color w:val="0D0D0D"/>
              </w:rPr>
              <w:t xml:space="preserve">60 x 60am ) </w:t>
            </w:r>
            <w:r w:rsidRPr="00887FEB">
              <w:rPr>
                <w:rFonts w:ascii="Calibri Light" w:hAnsi="Calibri Light" w:cs="Calibri Light"/>
                <w:b/>
                <w:bCs/>
                <w:color w:val="0D0D0D"/>
              </w:rPr>
              <w:t xml:space="preserve">- </w:t>
            </w:r>
            <w:r>
              <w:rPr>
                <w:rFonts w:ascii="Calibri Light" w:hAnsi="Calibri Light" w:cs="Calibri Light"/>
                <w:b/>
                <w:bCs/>
                <w:color w:val="0D0D0D"/>
              </w:rPr>
              <w:t>T</w:t>
            </w:r>
            <w:r w:rsidRPr="00887FEB">
              <w:rPr>
                <w:rFonts w:ascii="Calibri Light" w:hAnsi="Calibri Light" w:cs="Calibri Light"/>
                <w:b/>
                <w:bCs/>
                <w:color w:val="0D0D0D"/>
              </w:rPr>
              <w:t xml:space="preserve">op of casket should be a </w:t>
            </w:r>
            <w:r w:rsidRPr="00887FEB">
              <w:rPr>
                <w:rFonts w:ascii="Calibri Light" w:hAnsi="Calibri Light" w:cs="Calibri Light"/>
                <w:b/>
                <w:bCs/>
                <w:color w:val="0D0D0D"/>
                <w:u w:val="single"/>
              </w:rPr>
              <w:t>minimum of 2’ below ground level)</w:t>
            </w:r>
          </w:p>
          <w:p w14:paraId="4AB2BF23" w14:textId="77777777" w:rsidR="00241BD9" w:rsidRDefault="00241BD9" w:rsidP="00A51180">
            <w:p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</w:p>
          <w:p w14:paraId="46DC3EC6" w14:textId="2045B21E" w:rsidR="00241BD9" w:rsidRPr="009E48D5" w:rsidRDefault="00241BD9" w:rsidP="00A51180">
            <w:pPr>
              <w:spacing w:before="40" w:after="40" w:line="19" w:lineRule="atLeast"/>
              <w:rPr>
                <w:rFonts w:ascii="Calibri Light" w:hAnsi="Calibri Light" w:cs="Calibri Light"/>
                <w:b/>
                <w:color w:val="0D0D0D"/>
              </w:rPr>
            </w:pPr>
            <w:r>
              <w:rPr>
                <w:rFonts w:ascii="Calibri Light" w:hAnsi="Calibri Light" w:cs="Calibri Light"/>
                <w:b/>
                <w:color w:val="0D0D0D"/>
              </w:rPr>
              <w:t>STILL BORN / NEONATAL / CHILD UP TO 16 YEARS:</w:t>
            </w:r>
          </w:p>
          <w:p w14:paraId="2CA90001" w14:textId="2BEC0D37" w:rsidR="00241BD9" w:rsidRPr="009E48D5" w:rsidRDefault="00241BD9" w:rsidP="009E48D5">
            <w:pPr>
              <w:pStyle w:val="ListParagraph"/>
              <w:numPr>
                <w:ilvl w:val="0"/>
                <w:numId w:val="28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No fee</w:t>
            </w:r>
          </w:p>
        </w:tc>
        <w:tc>
          <w:tcPr>
            <w:tcW w:w="778" w:type="dxa"/>
          </w:tcPr>
          <w:p w14:paraId="7D513364" w14:textId="77777777" w:rsidR="00241BD9" w:rsidRPr="00887FEB" w:rsidRDefault="00241BD9" w:rsidP="00A51180">
            <w:pPr>
              <w:spacing w:before="40" w:after="40" w:line="19" w:lineRule="atLeast"/>
              <w:rPr>
                <w:rFonts w:ascii="Calibri Light" w:hAnsi="Calibri Light" w:cs="Calibri Light"/>
                <w:b/>
                <w:bCs/>
                <w:color w:val="0D0D0D"/>
              </w:rPr>
            </w:pPr>
          </w:p>
        </w:tc>
        <w:tc>
          <w:tcPr>
            <w:tcW w:w="778" w:type="dxa"/>
          </w:tcPr>
          <w:p w14:paraId="00A8F80C" w14:textId="0069FE66" w:rsidR="00241BD9" w:rsidRPr="00887FEB" w:rsidRDefault="00241BD9" w:rsidP="00A51180">
            <w:pPr>
              <w:spacing w:before="40" w:after="40" w:line="19" w:lineRule="atLeast"/>
              <w:rPr>
                <w:rFonts w:ascii="Calibri Light" w:hAnsi="Calibri Light" w:cs="Calibri Light"/>
                <w:b/>
                <w:bCs/>
                <w:color w:val="0D0D0D"/>
              </w:rPr>
            </w:pPr>
          </w:p>
        </w:tc>
      </w:tr>
      <w:tr w:rsidR="00241BD9" w:rsidRPr="0002644F" w14:paraId="3FD91252" w14:textId="0D987E5E" w:rsidTr="00241BD9">
        <w:tc>
          <w:tcPr>
            <w:tcW w:w="6710" w:type="dxa"/>
            <w:vAlign w:val="bottom"/>
          </w:tcPr>
          <w:p w14:paraId="031E214B" w14:textId="1775FA36" w:rsidR="00241BD9" w:rsidRPr="0002644F" w:rsidRDefault="00241BD9" w:rsidP="002A2B44">
            <w:pPr>
              <w:spacing w:before="40" w:after="40" w:line="19" w:lineRule="atLeast"/>
              <w:rPr>
                <w:rFonts w:ascii="Calibri Light" w:hAnsi="Calibri Light" w:cs="Calibri Light"/>
                <w:b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/>
                <w:bCs/>
                <w:color w:val="0D0D0D"/>
              </w:rPr>
              <w:t>ADULT</w:t>
            </w:r>
            <w:r>
              <w:t xml:space="preserve"> </w:t>
            </w:r>
            <w:r w:rsidRPr="00CD77AD">
              <w:rPr>
                <w:rFonts w:ascii="Calibri Light" w:hAnsi="Calibri Light" w:cs="Calibri Light"/>
                <w:b/>
                <w:bCs/>
                <w:color w:val="0D0D0D"/>
              </w:rPr>
              <w:t>(over 16 years)</w:t>
            </w:r>
            <w:r>
              <w:rPr>
                <w:rFonts w:ascii="Calibri Light" w:hAnsi="Calibri Light" w:cs="Calibri Light"/>
                <w:b/>
                <w:bCs/>
                <w:color w:val="0D0D0D"/>
              </w:rPr>
              <w:t>:</w:t>
            </w:r>
          </w:p>
        </w:tc>
        <w:tc>
          <w:tcPr>
            <w:tcW w:w="412" w:type="dxa"/>
            <w:vAlign w:val="bottom"/>
          </w:tcPr>
          <w:p w14:paraId="35EFF105" w14:textId="77777777" w:rsidR="00241BD9" w:rsidRPr="0002644F" w:rsidRDefault="00241BD9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883" w:type="dxa"/>
            <w:vAlign w:val="bottom"/>
          </w:tcPr>
          <w:p w14:paraId="50FE1E31" w14:textId="77777777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778" w:type="dxa"/>
          </w:tcPr>
          <w:p w14:paraId="7055D233" w14:textId="77777777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778" w:type="dxa"/>
          </w:tcPr>
          <w:p w14:paraId="2E34A0A2" w14:textId="62C66677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241BD9" w:rsidRPr="0002644F" w14:paraId="68F7DC76" w14:textId="1AF427C1" w:rsidTr="00241BD9">
        <w:tc>
          <w:tcPr>
            <w:tcW w:w="6710" w:type="dxa"/>
            <w:tcBorders>
              <w:bottom w:val="dotted" w:sz="4" w:space="0" w:color="auto"/>
            </w:tcBorders>
            <w:vAlign w:val="bottom"/>
          </w:tcPr>
          <w:p w14:paraId="05A0A970" w14:textId="5175CB4D" w:rsidR="00241BD9" w:rsidRPr="0002644F" w:rsidRDefault="00241BD9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color w:val="0D0D0D"/>
              </w:rPr>
              <w:t xml:space="preserve">Interment of adult cremation remains in an existing 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burial plot</w:t>
            </w:r>
          </w:p>
        </w:tc>
        <w:tc>
          <w:tcPr>
            <w:tcW w:w="412" w:type="dxa"/>
            <w:tcBorders>
              <w:bottom w:val="dotted" w:sz="4" w:space="0" w:color="auto"/>
            </w:tcBorders>
            <w:vAlign w:val="bottom"/>
          </w:tcPr>
          <w:p w14:paraId="7F90D266" w14:textId="77777777" w:rsidR="00241BD9" w:rsidRPr="0002644F" w:rsidRDefault="00241BD9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883" w:type="dxa"/>
            <w:tcBorders>
              <w:bottom w:val="dotted" w:sz="4" w:space="0" w:color="auto"/>
            </w:tcBorders>
            <w:vAlign w:val="bottom"/>
          </w:tcPr>
          <w:p w14:paraId="71E49367" w14:textId="70BDDA2D" w:rsidR="00241BD9" w:rsidRPr="0002644F" w:rsidRDefault="00241BD9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164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  <w:tc>
          <w:tcPr>
            <w:tcW w:w="778" w:type="dxa"/>
          </w:tcPr>
          <w:p w14:paraId="64B57F5D" w14:textId="77777777" w:rsidR="00241BD9" w:rsidRPr="0002644F" w:rsidRDefault="00241BD9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778" w:type="dxa"/>
          </w:tcPr>
          <w:p w14:paraId="23A5E929" w14:textId="3B8E7F46" w:rsidR="00241BD9" w:rsidRPr="0002644F" w:rsidRDefault="00241BD9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241BD9" w:rsidRPr="0002644F" w14:paraId="1DB26E7E" w14:textId="5EC4FB47" w:rsidTr="00241BD9">
        <w:tc>
          <w:tcPr>
            <w:tcW w:w="67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D1996D" w14:textId="77777777" w:rsidR="00241BD9" w:rsidRPr="0002644F" w:rsidRDefault="00241BD9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color w:val="0D0D0D"/>
              </w:rPr>
              <w:t xml:space="preserve">Interment of adult cremation remains in an existing cremation 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plot</w:t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F7960F" w14:textId="77777777" w:rsidR="00241BD9" w:rsidRPr="0002644F" w:rsidRDefault="00241BD9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447E69" w14:textId="07B6A398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1</w:t>
            </w:r>
            <w:r>
              <w:rPr>
                <w:rFonts w:ascii="Calibri Light" w:hAnsi="Calibri Light" w:cs="Calibri Light"/>
                <w:bCs/>
                <w:color w:val="0D0D0D"/>
              </w:rPr>
              <w:t>64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  <w:tc>
          <w:tcPr>
            <w:tcW w:w="778" w:type="dxa"/>
          </w:tcPr>
          <w:p w14:paraId="02881920" w14:textId="77777777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778" w:type="dxa"/>
          </w:tcPr>
          <w:p w14:paraId="45E8B386" w14:textId="7862D4BC" w:rsidR="00241BD9" w:rsidRPr="0002644F" w:rsidRDefault="00241BD9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241BD9" w:rsidRPr="0002644F" w14:paraId="24A39793" w14:textId="0B89FD6C" w:rsidTr="00241BD9">
        <w:tc>
          <w:tcPr>
            <w:tcW w:w="67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45A446" w14:textId="77777777" w:rsidR="00241BD9" w:rsidRPr="0002644F" w:rsidRDefault="00241BD9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Interment of adult cremation remains in a NEW cremation plot</w:t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BBFCBA" w14:textId="77777777" w:rsidR="00241BD9" w:rsidRPr="0002644F" w:rsidRDefault="00241BD9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DB499C" w14:textId="639D0609" w:rsidR="00241BD9" w:rsidRPr="0002644F" w:rsidRDefault="00241BD9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3</w:t>
            </w:r>
            <w:r w:rsidR="0060088F">
              <w:rPr>
                <w:rFonts w:ascii="Calibri Light" w:hAnsi="Calibri Light" w:cs="Calibri Light"/>
                <w:bCs/>
                <w:color w:val="0D0D0D"/>
              </w:rPr>
              <w:t>34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  <w:tc>
          <w:tcPr>
            <w:tcW w:w="778" w:type="dxa"/>
          </w:tcPr>
          <w:p w14:paraId="3FBFB492" w14:textId="77777777" w:rsidR="00241BD9" w:rsidRDefault="00241BD9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778" w:type="dxa"/>
          </w:tcPr>
          <w:p w14:paraId="47CBD2E7" w14:textId="2B7EEFBB" w:rsidR="00241BD9" w:rsidRDefault="00241BD9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241BD9" w:rsidRPr="00D022F9" w14:paraId="57EC2A01" w14:textId="1FEE79B3" w:rsidTr="00241BD9"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0C6D01" w14:textId="77777777" w:rsidR="00241BD9" w:rsidRDefault="00241BD9" w:rsidP="000B3364">
            <w:pPr>
              <w:spacing w:before="60" w:after="60" w:line="19" w:lineRule="atLeast"/>
              <w:rPr>
                <w:rFonts w:ascii="Calibri Light" w:hAnsi="Calibri Light" w:cs="Calibri Light"/>
                <w:color w:val="0D0D0D"/>
              </w:rPr>
            </w:pPr>
          </w:p>
          <w:p w14:paraId="32FABB32" w14:textId="4756EF22" w:rsidR="00241BD9" w:rsidRPr="00B961B8" w:rsidRDefault="00241BD9" w:rsidP="000B3364">
            <w:pPr>
              <w:spacing w:before="60" w:after="60" w:line="19" w:lineRule="atLeast"/>
              <w:rPr>
                <w:rFonts w:ascii="Calibri Light" w:hAnsi="Calibri Light" w:cs="Calibri Light"/>
                <w:color w:val="0D0D0D"/>
              </w:rPr>
            </w:pPr>
            <w:r w:rsidRPr="00D022F9">
              <w:rPr>
                <w:rFonts w:ascii="Calibri Light" w:hAnsi="Calibri Light" w:cs="Calibri Light"/>
                <w:color w:val="0D0D0D"/>
              </w:rPr>
              <w:t>Non-Residents</w:t>
            </w:r>
            <w:r>
              <w:rPr>
                <w:rFonts w:ascii="Calibri Light" w:hAnsi="Calibri Light" w:cs="Calibri Light"/>
                <w:color w:val="0D0D0D"/>
              </w:rPr>
              <w:t xml:space="preserve">: </w:t>
            </w:r>
            <w:r w:rsidRPr="00D022F9">
              <w:rPr>
                <w:rFonts w:ascii="Calibri Light" w:hAnsi="Calibri Light" w:cs="Calibri Light"/>
                <w:b/>
                <w:bCs/>
                <w:color w:val="0D0D0D"/>
              </w:rPr>
              <w:t>N</w:t>
            </w:r>
            <w:r w:rsidRPr="00D022F9">
              <w:rPr>
                <w:rFonts w:ascii="Calibri Light" w:hAnsi="Calibri Light" w:cs="Calibri Light"/>
                <w:b/>
                <w:bCs/>
                <w:color w:val="0D0D0D"/>
                <w:u w:val="single"/>
              </w:rPr>
              <w:t>o burials will be allowed</w:t>
            </w:r>
            <w:r w:rsidRPr="00D022F9">
              <w:rPr>
                <w:rFonts w:ascii="Calibri Light" w:hAnsi="Calibri Light" w:cs="Calibri Light"/>
                <w:color w:val="0D0D0D"/>
              </w:rPr>
              <w:t xml:space="preserve"> (except where a</w:t>
            </w:r>
            <w:r>
              <w:rPr>
                <w:rFonts w:ascii="Calibri Light" w:hAnsi="Calibri Light" w:cs="Calibri Light"/>
                <w:color w:val="0D0D0D"/>
              </w:rPr>
              <w:t xml:space="preserve">n </w:t>
            </w:r>
            <w:r w:rsidRPr="00D022F9">
              <w:rPr>
                <w:rFonts w:ascii="Calibri Light" w:hAnsi="Calibri Light" w:cs="Calibri Light"/>
                <w:color w:val="0D0D0D"/>
              </w:rPr>
              <w:t>exclusive right of burial, or construction of grave or vault was acquired before 1</w:t>
            </w:r>
            <w:r w:rsidRPr="00D022F9">
              <w:rPr>
                <w:rFonts w:ascii="Calibri Light" w:hAnsi="Calibri Light" w:cs="Calibri Light"/>
                <w:color w:val="0D0D0D"/>
                <w:vertAlign w:val="superscript"/>
              </w:rPr>
              <w:t>st</w:t>
            </w:r>
            <w:r w:rsidRPr="00D022F9">
              <w:rPr>
                <w:rFonts w:ascii="Calibri Light" w:hAnsi="Calibri Light" w:cs="Calibri Light"/>
                <w:color w:val="0D0D0D"/>
              </w:rPr>
              <w:t xml:space="preserve"> September 1990).</w:t>
            </w:r>
            <w:r w:rsidRPr="00D022F9">
              <w:rPr>
                <w:rFonts w:ascii="Calibri Light" w:hAnsi="Calibri Light" w:cs="Calibri Light"/>
                <w:color w:val="0D0D0D"/>
              </w:rPr>
              <w:br/>
              <w:t xml:space="preserve">The interment of cremated remains will still be allowed, at present, </w:t>
            </w:r>
            <w:r w:rsidRPr="00D022F9">
              <w:rPr>
                <w:rFonts w:ascii="Calibri Light" w:hAnsi="Calibri Light" w:cs="Calibri Light"/>
                <w:b/>
                <w:color w:val="0D0D0D"/>
              </w:rPr>
              <w:t>the fees for which will remain at quadrupled.</w:t>
            </w:r>
          </w:p>
        </w:tc>
        <w:tc>
          <w:tcPr>
            <w:tcW w:w="778" w:type="dxa"/>
          </w:tcPr>
          <w:p w14:paraId="37971D34" w14:textId="77777777" w:rsidR="00241BD9" w:rsidRDefault="00241BD9" w:rsidP="000B3364">
            <w:pPr>
              <w:spacing w:before="60" w:after="60" w:line="19" w:lineRule="atLeast"/>
              <w:rPr>
                <w:rFonts w:ascii="Calibri Light" w:hAnsi="Calibri Light" w:cs="Calibri Light"/>
                <w:color w:val="0D0D0D"/>
              </w:rPr>
            </w:pPr>
          </w:p>
        </w:tc>
        <w:tc>
          <w:tcPr>
            <w:tcW w:w="778" w:type="dxa"/>
          </w:tcPr>
          <w:p w14:paraId="1ABF7B95" w14:textId="48EFEE55" w:rsidR="00241BD9" w:rsidRDefault="00241BD9" w:rsidP="000B3364">
            <w:pPr>
              <w:spacing w:before="60" w:after="60" w:line="19" w:lineRule="atLeast"/>
              <w:rPr>
                <w:rFonts w:ascii="Calibri Light" w:hAnsi="Calibri Light" w:cs="Calibri Light"/>
                <w:color w:val="0D0D0D"/>
              </w:rPr>
            </w:pPr>
          </w:p>
        </w:tc>
      </w:tr>
    </w:tbl>
    <w:p w14:paraId="2370C7A9" w14:textId="77777777" w:rsidR="00B961B8" w:rsidRDefault="00B961B8" w:rsidP="007F4E71">
      <w:pPr>
        <w:spacing w:before="120" w:after="120" w:line="19" w:lineRule="atLeast"/>
        <w:ind w:right="357"/>
        <w:rPr>
          <w:rFonts w:ascii="Calibri Light" w:hAnsi="Calibri Light" w:cs="Calibri Light"/>
          <w:b/>
          <w:bCs/>
          <w:color w:val="0D0D0D"/>
          <w:u w:val="single"/>
        </w:rPr>
      </w:pPr>
    </w:p>
    <w:p w14:paraId="5F01C607" w14:textId="6D20BF7E" w:rsidR="00B961B8" w:rsidRPr="00CD77AD" w:rsidRDefault="00BB32E5" w:rsidP="007F4E71">
      <w:pPr>
        <w:spacing w:before="120" w:after="120" w:line="19" w:lineRule="atLeast"/>
        <w:ind w:right="357"/>
        <w:rPr>
          <w:rFonts w:ascii="Calibri Light" w:hAnsi="Calibri Light" w:cs="Calibri Light"/>
          <w:b/>
          <w:bCs/>
          <w:color w:val="0D0D0D"/>
          <w:u w:val="single"/>
        </w:rPr>
      </w:pPr>
      <w:r w:rsidRPr="0002644F">
        <w:rPr>
          <w:rFonts w:ascii="Calibri Light" w:hAnsi="Calibri Light" w:cs="Calibri Light"/>
          <w:b/>
          <w:bCs/>
          <w:color w:val="0D0D0D"/>
          <w:u w:val="single"/>
        </w:rPr>
        <w:t>PART 2 – MONUMENTS, GRAVESTONES AND INSCRIPTIONS:</w:t>
      </w:r>
      <w:r w:rsidR="00D041FB">
        <w:rPr>
          <w:rFonts w:ascii="Calibri Light" w:hAnsi="Calibri Light" w:cs="Calibri Light"/>
          <w:b/>
          <w:bCs/>
          <w:color w:val="0D0D0D"/>
          <w:u w:val="single"/>
        </w:rPr>
        <w:t xml:space="preserve"> Updated </w:t>
      </w:r>
      <w:r w:rsidR="00B961B8">
        <w:rPr>
          <w:rFonts w:ascii="Calibri Light" w:hAnsi="Calibri Light" w:cs="Calibri Light"/>
          <w:b/>
          <w:bCs/>
          <w:color w:val="0D0D0D"/>
          <w:u w:val="single"/>
        </w:rPr>
        <w:t>2023</w:t>
      </w:r>
    </w:p>
    <w:p w14:paraId="1910F5FA" w14:textId="3C3DFB5C" w:rsidR="00BB32E5" w:rsidRPr="0002644F" w:rsidRDefault="00BB32E5" w:rsidP="001005B5">
      <w:pPr>
        <w:pStyle w:val="BodyText2"/>
        <w:numPr>
          <w:ilvl w:val="0"/>
          <w:numId w:val="13"/>
        </w:numPr>
        <w:spacing w:after="120" w:line="19" w:lineRule="atLeast"/>
        <w:jc w:val="lef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For the right to erect or place on a grave, for which the ‘exclusive right of burial’ has been granted for a period of 20 years, a monument, or gravestone approved by the Parish Council.</w:t>
      </w:r>
    </w:p>
    <w:p w14:paraId="3AB92826" w14:textId="77777777" w:rsidR="00BB32E5" w:rsidRPr="0002644F" w:rsidRDefault="00BB32E5" w:rsidP="001005B5">
      <w:pPr>
        <w:pStyle w:val="BodyText2"/>
        <w:numPr>
          <w:ilvl w:val="0"/>
          <w:numId w:val="13"/>
        </w:numPr>
        <w:spacing w:after="120" w:line="19" w:lineRule="atLeast"/>
        <w:jc w:val="lef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No monument or gravestone shall be erected on a plot without the associated purchase of that plot for interment purposes.</w:t>
      </w:r>
    </w:p>
    <w:tbl>
      <w:tblPr>
        <w:tblW w:w="10663" w:type="dxa"/>
        <w:tblInd w:w="360" w:type="dxa"/>
        <w:tblLook w:val="04A0" w:firstRow="1" w:lastRow="0" w:firstColumn="1" w:lastColumn="0" w:noHBand="0" w:noVBand="1"/>
      </w:tblPr>
      <w:tblGrid>
        <w:gridCol w:w="7828"/>
        <w:gridCol w:w="567"/>
        <w:gridCol w:w="1134"/>
        <w:gridCol w:w="1134"/>
      </w:tblGrid>
      <w:tr w:rsidR="000B0293" w:rsidRPr="0002644F" w14:paraId="2B0BC61F" w14:textId="77777777" w:rsidTr="00BA21B5">
        <w:trPr>
          <w:gridAfter w:val="1"/>
          <w:wAfter w:w="1134" w:type="dxa"/>
        </w:trPr>
        <w:tc>
          <w:tcPr>
            <w:tcW w:w="7828" w:type="dxa"/>
            <w:vAlign w:val="bottom"/>
          </w:tcPr>
          <w:p w14:paraId="6C4619B6" w14:textId="0E41EA67" w:rsidR="00E14945" w:rsidRPr="0002644F" w:rsidRDefault="00E14945" w:rsidP="001005B5">
            <w:pPr>
              <w:spacing w:before="40" w:after="40" w:line="19" w:lineRule="atLeast"/>
              <w:rPr>
                <w:rFonts w:ascii="Calibri Light" w:hAnsi="Calibri Light" w:cs="Calibri Light"/>
                <w:b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/>
                <w:bCs/>
                <w:color w:val="0D0D0D"/>
              </w:rPr>
              <w:t>MONUMENTS AND GRAVESTONES</w:t>
            </w:r>
            <w:r w:rsidR="00D747FE">
              <w:rPr>
                <w:rFonts w:ascii="Calibri Light" w:hAnsi="Calibri Light" w:cs="Calibri Light"/>
                <w:b/>
                <w:bCs/>
                <w:color w:val="0D0D0D"/>
              </w:rPr>
              <w:t>:</w:t>
            </w:r>
          </w:p>
        </w:tc>
        <w:tc>
          <w:tcPr>
            <w:tcW w:w="567" w:type="dxa"/>
            <w:vAlign w:val="bottom"/>
          </w:tcPr>
          <w:p w14:paraId="58554823" w14:textId="77777777" w:rsidR="00E14945" w:rsidRPr="0002644F" w:rsidRDefault="00E1494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1134" w:type="dxa"/>
            <w:vAlign w:val="bottom"/>
          </w:tcPr>
          <w:p w14:paraId="5ABD4BA4" w14:textId="77777777" w:rsidR="00E14945" w:rsidRPr="0002644F" w:rsidRDefault="00E1494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0B0293" w:rsidRPr="0002644F" w14:paraId="239BAE9F" w14:textId="77777777" w:rsidTr="00BA21B5">
        <w:trPr>
          <w:gridAfter w:val="1"/>
          <w:wAfter w:w="1134" w:type="dxa"/>
        </w:trPr>
        <w:tc>
          <w:tcPr>
            <w:tcW w:w="7828" w:type="dxa"/>
            <w:tcBorders>
              <w:bottom w:val="dotted" w:sz="4" w:space="0" w:color="auto"/>
            </w:tcBorders>
            <w:vAlign w:val="bottom"/>
          </w:tcPr>
          <w:p w14:paraId="7DBC4A2E" w14:textId="2F051409" w:rsidR="00F7476B" w:rsidRPr="00F7476B" w:rsidRDefault="00CD278A" w:rsidP="00F7476B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Monolith</w:t>
            </w:r>
            <w:r w:rsidR="00B961B8">
              <w:rPr>
                <w:rFonts w:ascii="Calibri Light" w:hAnsi="Calibri Light" w:cs="Calibri Light"/>
                <w:bCs/>
                <w:color w:val="0D0D0D"/>
              </w:rPr>
              <w:t xml:space="preserve"> h</w:t>
            </w:r>
            <w:r w:rsidR="00E14945" w:rsidRPr="0002644F">
              <w:rPr>
                <w:rFonts w:ascii="Calibri Light" w:hAnsi="Calibri Light" w:cs="Calibri Light"/>
                <w:bCs/>
                <w:color w:val="0D0D0D"/>
              </w:rPr>
              <w:t xml:space="preserve">eadstone not exceeding 2’ 6” height (above ground level) </w:t>
            </w:r>
            <w:r w:rsidR="00F7476B">
              <w:rPr>
                <w:rFonts w:ascii="Calibri Light" w:hAnsi="Calibri Light" w:cs="Calibri Light"/>
                <w:bCs/>
                <w:color w:val="0D0D0D"/>
              </w:rPr>
              <w:t xml:space="preserve">for grave plots only. </w:t>
            </w:r>
            <w:r w:rsidR="00F7476B" w:rsidRPr="00F7476B">
              <w:rPr>
                <w:rFonts w:ascii="Calibri Light" w:hAnsi="Calibri Light" w:cs="Calibri Light"/>
                <w:b/>
                <w:color w:val="0D0D0D"/>
              </w:rPr>
              <w:t>From 11 October 2022, NO LONGER PERMITTED ON ASHES PLOTS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3B76CC62" w14:textId="47E1A879" w:rsidR="00E14945" w:rsidRPr="0002644F" w:rsidRDefault="00F7476B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578BA73D" w14:textId="2FF32B53" w:rsidR="00E14945" w:rsidRPr="0002644F" w:rsidRDefault="00F7476B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1</w:t>
            </w:r>
            <w:r w:rsidR="006B403A">
              <w:rPr>
                <w:rFonts w:ascii="Calibri Light" w:hAnsi="Calibri Light" w:cs="Calibri Light"/>
                <w:bCs/>
                <w:color w:val="0D0D0D"/>
              </w:rPr>
              <w:t>3</w:t>
            </w:r>
            <w:r w:rsidR="007A1180">
              <w:rPr>
                <w:rFonts w:ascii="Calibri Light" w:hAnsi="Calibri Light" w:cs="Calibri Light"/>
                <w:bCs/>
                <w:color w:val="0D0D0D"/>
              </w:rPr>
              <w:t>6</w:t>
            </w:r>
            <w:r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  <w:tr w:rsidR="000B0293" w:rsidRPr="0002644F" w14:paraId="6487605F" w14:textId="77777777" w:rsidTr="00BA21B5">
        <w:trPr>
          <w:gridAfter w:val="1"/>
          <w:wAfter w:w="1134" w:type="dxa"/>
        </w:trPr>
        <w:tc>
          <w:tcPr>
            <w:tcW w:w="782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86CCF9" w14:textId="1AB2F991" w:rsidR="00E14945" w:rsidRPr="0002644F" w:rsidRDefault="00E14945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 xml:space="preserve">Flat stone </w:t>
            </w:r>
            <w:r w:rsidR="00D57FDA">
              <w:rPr>
                <w:rFonts w:ascii="Calibri Light" w:hAnsi="Calibri Light" w:cs="Calibri Light"/>
                <w:bCs/>
                <w:color w:val="0D0D0D"/>
              </w:rPr>
              <w:t xml:space="preserve">or tilted flat stone 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 xml:space="preserve">not exceeding </w:t>
            </w:r>
            <w:r w:rsidR="00D041FB">
              <w:rPr>
                <w:rFonts w:ascii="Calibri Light" w:hAnsi="Calibri Light" w:cs="Calibri Light"/>
                <w:bCs/>
                <w:color w:val="0D0D0D"/>
              </w:rPr>
              <w:t>1</w:t>
            </w:r>
            <w:r w:rsidR="003E1A41">
              <w:rPr>
                <w:rFonts w:ascii="Calibri Light" w:hAnsi="Calibri Light" w:cs="Calibri Light"/>
                <w:bCs/>
                <w:color w:val="0D0D0D"/>
              </w:rPr>
              <w:t>8</w:t>
            </w:r>
            <w:r w:rsidR="00D041FB">
              <w:rPr>
                <w:rFonts w:ascii="Calibri Light" w:hAnsi="Calibri Light" w:cs="Calibri Light"/>
                <w:bCs/>
                <w:color w:val="0D0D0D"/>
              </w:rPr>
              <w:t>”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 xml:space="preserve"> x 1</w:t>
            </w:r>
            <w:r w:rsidR="00D041FB">
              <w:rPr>
                <w:rFonts w:ascii="Calibri Light" w:hAnsi="Calibri Light" w:cs="Calibri Light"/>
                <w:bCs/>
                <w:color w:val="0D0D0D"/>
              </w:rPr>
              <w:t>8”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 xml:space="preserve"> in size</w:t>
            </w:r>
            <w:r w:rsidR="00DA1B70">
              <w:rPr>
                <w:rFonts w:ascii="Calibri Light" w:hAnsi="Calibri Light" w:cs="Calibri Light"/>
                <w:bCs/>
                <w:color w:val="0D0D0D"/>
              </w:rPr>
              <w:t>. Can</w:t>
            </w:r>
            <w:r w:rsidR="00D041FB">
              <w:rPr>
                <w:rFonts w:ascii="Calibri Light" w:hAnsi="Calibri Light" w:cs="Calibri Light"/>
                <w:bCs/>
                <w:color w:val="0D0D0D"/>
              </w:rPr>
              <w:t xml:space="preserve"> incorporat</w:t>
            </w:r>
            <w:r w:rsidR="00DA1B70">
              <w:rPr>
                <w:rFonts w:ascii="Calibri Light" w:hAnsi="Calibri Light" w:cs="Calibri Light"/>
                <w:bCs/>
                <w:color w:val="0D0D0D"/>
              </w:rPr>
              <w:t>e a</w:t>
            </w:r>
            <w:r w:rsidR="00D041FB">
              <w:rPr>
                <w:rFonts w:ascii="Calibri Light" w:hAnsi="Calibri Light" w:cs="Calibri Light"/>
                <w:bCs/>
                <w:color w:val="0D0D0D"/>
              </w:rPr>
              <w:t xml:space="preserve"> flower vase</w:t>
            </w:r>
            <w:r w:rsidR="00753C8B">
              <w:rPr>
                <w:rFonts w:ascii="Calibri Light" w:hAnsi="Calibri Light" w:cs="Calibri Light"/>
                <w:bCs/>
                <w:color w:val="0D0D0D"/>
              </w:rPr>
              <w:t>/ flower vases.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7243AD" w14:textId="77777777" w:rsidR="00E14945" w:rsidRPr="0002644F" w:rsidRDefault="00E1494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9B07CE" w14:textId="5EF941E5" w:rsidR="00E1494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1</w:t>
            </w:r>
            <w:r w:rsidR="007A1180">
              <w:rPr>
                <w:rFonts w:ascii="Calibri Light" w:hAnsi="Calibri Light" w:cs="Calibri Light"/>
                <w:bCs/>
                <w:color w:val="0D0D0D"/>
              </w:rPr>
              <w:t>14</w:t>
            </w:r>
            <w:r w:rsidR="00E14945"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  <w:tr w:rsidR="00BA21B5" w:rsidRPr="0002644F" w14:paraId="322B235A" w14:textId="71505E40" w:rsidTr="00150426">
        <w:tc>
          <w:tcPr>
            <w:tcW w:w="7828" w:type="dxa"/>
            <w:tcBorders>
              <w:top w:val="dotted" w:sz="4" w:space="0" w:color="auto"/>
            </w:tcBorders>
            <w:vAlign w:val="bottom"/>
          </w:tcPr>
          <w:p w14:paraId="01DFA135" w14:textId="6174B757" w:rsidR="00BA21B5" w:rsidRPr="0002644F" w:rsidRDefault="00BA21B5" w:rsidP="00BA21B5">
            <w:pPr>
              <w:spacing w:before="40" w:after="40" w:line="19" w:lineRule="atLeast"/>
              <w:ind w:left="360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bottom"/>
          </w:tcPr>
          <w:p w14:paraId="7B38192F" w14:textId="55AA62A4" w:rsidR="00BA21B5" w:rsidRPr="0002644F" w:rsidRDefault="00BA21B5" w:rsidP="000B0293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333CB1FD" w14:textId="049705D9" w:rsidR="00BA21B5" w:rsidRPr="0002644F" w:rsidRDefault="00BA21B5"/>
        </w:tc>
      </w:tr>
      <w:tr w:rsidR="00BA21B5" w:rsidRPr="0002644F" w14:paraId="4B79363E" w14:textId="77777777" w:rsidTr="00150426">
        <w:trPr>
          <w:gridAfter w:val="1"/>
          <w:wAfter w:w="1134" w:type="dxa"/>
        </w:trPr>
        <w:tc>
          <w:tcPr>
            <w:tcW w:w="7828" w:type="dxa"/>
            <w:vAlign w:val="bottom"/>
          </w:tcPr>
          <w:p w14:paraId="3BF8073E" w14:textId="30C80843" w:rsidR="00BA21B5" w:rsidRPr="0002644F" w:rsidRDefault="00BA21B5" w:rsidP="00573950">
            <w:p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/>
                <w:bCs/>
                <w:color w:val="0D0D0D"/>
              </w:rPr>
              <w:t>INSCRIPTIONS:</w:t>
            </w:r>
          </w:p>
        </w:tc>
        <w:tc>
          <w:tcPr>
            <w:tcW w:w="567" w:type="dxa"/>
            <w:vAlign w:val="bottom"/>
          </w:tcPr>
          <w:p w14:paraId="353A9D4E" w14:textId="342DAAFF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1134" w:type="dxa"/>
            <w:vAlign w:val="bottom"/>
          </w:tcPr>
          <w:p w14:paraId="24B193A0" w14:textId="5705CD28" w:rsidR="00BA21B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BA21B5" w:rsidRPr="0002644F" w14:paraId="65D1D31A" w14:textId="77777777" w:rsidTr="00150426">
        <w:trPr>
          <w:gridAfter w:val="1"/>
          <w:wAfter w:w="1134" w:type="dxa"/>
        </w:trPr>
        <w:tc>
          <w:tcPr>
            <w:tcW w:w="7828" w:type="dxa"/>
            <w:tcBorders>
              <w:bottom w:val="dotted" w:sz="4" w:space="0" w:color="auto"/>
            </w:tcBorders>
            <w:vAlign w:val="bottom"/>
          </w:tcPr>
          <w:p w14:paraId="0422CF8E" w14:textId="46DA646F" w:rsidR="00BA21B5" w:rsidRPr="0002644F" w:rsidRDefault="00BA21B5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First inscription include</w:t>
            </w:r>
            <w:r>
              <w:rPr>
                <w:rFonts w:ascii="Calibri Light" w:hAnsi="Calibri Light" w:cs="Calibri Light"/>
                <w:bCs/>
                <w:color w:val="0D0D0D"/>
              </w:rPr>
              <w:t>d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 xml:space="preserve"> in </w:t>
            </w:r>
            <w:r>
              <w:rPr>
                <w:rFonts w:ascii="Calibri Light" w:hAnsi="Calibri Light" w:cs="Calibri Light"/>
                <w:bCs/>
                <w:color w:val="0D0D0D"/>
              </w:rPr>
              <w:t xml:space="preserve">the 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above fees.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468124B2" w14:textId="434BBF4E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63699DA6" w14:textId="4BF6EA07" w:rsidR="00BA21B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As above</w:t>
            </w:r>
          </w:p>
        </w:tc>
      </w:tr>
      <w:tr w:rsidR="00BA21B5" w:rsidRPr="0002644F" w14:paraId="190BB481" w14:textId="77777777" w:rsidTr="00150426">
        <w:trPr>
          <w:gridAfter w:val="1"/>
          <w:wAfter w:w="1134" w:type="dxa"/>
        </w:trPr>
        <w:tc>
          <w:tcPr>
            <w:tcW w:w="782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9C7891" w14:textId="05D49ECD" w:rsidR="00BA21B5" w:rsidRPr="00573950" w:rsidRDefault="00BA21B5" w:rsidP="00573950">
            <w:pPr>
              <w:pStyle w:val="ListParagraph"/>
              <w:spacing w:before="40" w:after="40" w:line="19" w:lineRule="atLeast"/>
              <w:ind w:left="360"/>
              <w:rPr>
                <w:rFonts w:ascii="Calibri Light" w:hAnsi="Calibri Light" w:cs="Calibri Light"/>
                <w:bCs/>
                <w:color w:val="0D0D0D"/>
                <w:sz w:val="8"/>
                <w:szCs w:val="8"/>
              </w:rPr>
            </w:pPr>
            <w:r w:rsidRPr="00573950">
              <w:rPr>
                <w:rFonts w:ascii="Calibri Light" w:hAnsi="Calibri Light" w:cs="Calibri Light"/>
                <w:bCs/>
                <w:color w:val="0D0D0D"/>
              </w:rPr>
              <w:t>Each additional inscription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CA30A3" w14:textId="5C15B5F0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  <w:sz w:val="8"/>
                <w:szCs w:val="8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B8AE84" w14:textId="15A79A04" w:rsidR="00BA21B5" w:rsidRPr="0002644F" w:rsidRDefault="00621DF3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  <w:sz w:val="8"/>
                <w:szCs w:val="8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5</w:t>
            </w:r>
            <w:r w:rsidR="007A1180">
              <w:rPr>
                <w:rFonts w:ascii="Calibri Light" w:hAnsi="Calibri Light" w:cs="Calibri Light"/>
                <w:bCs/>
                <w:color w:val="0D0D0D"/>
              </w:rPr>
              <w:t>6</w:t>
            </w:r>
            <w:r w:rsidR="00BA21B5"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  <w:tr w:rsidR="00BA21B5" w:rsidRPr="0002644F" w14:paraId="0BCBA960" w14:textId="77777777" w:rsidTr="00150426">
        <w:trPr>
          <w:gridAfter w:val="1"/>
          <w:wAfter w:w="1134" w:type="dxa"/>
        </w:trPr>
        <w:tc>
          <w:tcPr>
            <w:tcW w:w="7828" w:type="dxa"/>
            <w:tcBorders>
              <w:top w:val="dotted" w:sz="4" w:space="0" w:color="auto"/>
            </w:tcBorders>
            <w:vAlign w:val="bottom"/>
          </w:tcPr>
          <w:p w14:paraId="71187554" w14:textId="43502654" w:rsidR="00BA21B5" w:rsidRPr="0002644F" w:rsidRDefault="00BA21B5" w:rsidP="001005B5">
            <w:pPr>
              <w:spacing w:before="40" w:after="40" w:line="19" w:lineRule="atLeast"/>
              <w:rPr>
                <w:rFonts w:ascii="Calibri Light" w:hAnsi="Calibri Light" w:cs="Calibri Light"/>
                <w:b/>
                <w:bCs/>
                <w:color w:val="0D0D0D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525A07C2" w14:textId="74DB3237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62E87B36" w14:textId="18224FAF" w:rsidR="00BA21B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BA21B5" w:rsidRPr="0002644F" w14:paraId="05057E22" w14:textId="77777777" w:rsidTr="00150426">
        <w:trPr>
          <w:gridAfter w:val="1"/>
          <w:wAfter w:w="1134" w:type="dxa"/>
        </w:trPr>
        <w:tc>
          <w:tcPr>
            <w:tcW w:w="7828" w:type="dxa"/>
            <w:vAlign w:val="bottom"/>
          </w:tcPr>
          <w:p w14:paraId="1F2D8ACA" w14:textId="7C72E45F" w:rsidR="00BA21B5" w:rsidRPr="00573950" w:rsidRDefault="00573950" w:rsidP="00573950">
            <w:pPr>
              <w:spacing w:before="40" w:after="40" w:line="19" w:lineRule="atLeast"/>
              <w:rPr>
                <w:rFonts w:ascii="Calibri Light" w:hAnsi="Calibri Light" w:cs="Calibri Light"/>
                <w:b/>
                <w:color w:val="0D0D0D"/>
              </w:rPr>
            </w:pPr>
            <w:r w:rsidRPr="00573950">
              <w:rPr>
                <w:rFonts w:ascii="Calibri Light" w:hAnsi="Calibri Light" w:cs="Calibri Light"/>
                <w:b/>
                <w:color w:val="0D0D0D"/>
              </w:rPr>
              <w:lastRenderedPageBreak/>
              <w:t>OTHER FEES</w:t>
            </w:r>
            <w:r w:rsidR="00BA21B5" w:rsidRPr="00573950">
              <w:rPr>
                <w:rFonts w:ascii="Calibri Light" w:hAnsi="Calibri Light" w:cs="Calibri Light"/>
                <w:b/>
                <w:color w:val="0D0D0D"/>
              </w:rPr>
              <w:t>:</w:t>
            </w:r>
          </w:p>
        </w:tc>
        <w:tc>
          <w:tcPr>
            <w:tcW w:w="567" w:type="dxa"/>
            <w:vAlign w:val="bottom"/>
          </w:tcPr>
          <w:p w14:paraId="313222BA" w14:textId="5AAF8BC9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1134" w:type="dxa"/>
            <w:vAlign w:val="bottom"/>
          </w:tcPr>
          <w:p w14:paraId="6B6B0E03" w14:textId="1B928340" w:rsidR="00BA21B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</w:p>
        </w:tc>
      </w:tr>
      <w:tr w:rsidR="00BA21B5" w:rsidRPr="0002644F" w14:paraId="75F1D85A" w14:textId="77777777" w:rsidTr="00150426">
        <w:trPr>
          <w:gridAfter w:val="1"/>
          <w:wAfter w:w="1134" w:type="dxa"/>
        </w:trPr>
        <w:tc>
          <w:tcPr>
            <w:tcW w:w="7828" w:type="dxa"/>
            <w:tcBorders>
              <w:bottom w:val="dotted" w:sz="4" w:space="0" w:color="auto"/>
            </w:tcBorders>
            <w:vAlign w:val="bottom"/>
          </w:tcPr>
          <w:p w14:paraId="3EC48756" w14:textId="0C808A5E" w:rsidR="00BA21B5" w:rsidRPr="0002644F" w:rsidRDefault="00BA21B5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 xml:space="preserve">Extension of </w:t>
            </w:r>
            <w:r w:rsidRPr="0002644F">
              <w:rPr>
                <w:rFonts w:ascii="Calibri Light" w:hAnsi="Calibri Light" w:cs="Calibri Light"/>
                <w:color w:val="0D0D0D"/>
              </w:rPr>
              <w:t>‘Exclusive Right of Burial’ to “In Perpetuity”</w:t>
            </w:r>
            <w:r w:rsidRPr="0002644F">
              <w:rPr>
                <w:rFonts w:ascii="Calibri Light" w:hAnsi="Calibri Light" w:cs="Calibri Light"/>
                <w:color w:val="0D0D0D"/>
              </w:rPr>
              <w:br/>
              <w:t>(maximum of 100 years in total)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1488D5CC" w14:textId="3A48EC39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607EA7A2" w14:textId="5685BF38" w:rsidR="00BA21B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1</w:t>
            </w:r>
            <w:r w:rsidR="006B403A">
              <w:rPr>
                <w:rFonts w:ascii="Calibri Light" w:hAnsi="Calibri Light" w:cs="Calibri Light"/>
                <w:bCs/>
                <w:color w:val="0D0D0D"/>
              </w:rPr>
              <w:t>3</w:t>
            </w:r>
            <w:r w:rsidR="00533089">
              <w:rPr>
                <w:rFonts w:ascii="Calibri Light" w:hAnsi="Calibri Light" w:cs="Calibri Light"/>
                <w:bCs/>
                <w:color w:val="0D0D0D"/>
              </w:rPr>
              <w:t>6</w:t>
            </w:r>
            <w:r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  <w:tr w:rsidR="00BA21B5" w:rsidRPr="0002644F" w14:paraId="68C46873" w14:textId="77777777" w:rsidTr="00150426">
        <w:trPr>
          <w:gridAfter w:val="1"/>
          <w:wAfter w:w="1134" w:type="dxa"/>
        </w:trPr>
        <w:tc>
          <w:tcPr>
            <w:tcW w:w="7828" w:type="dxa"/>
            <w:vAlign w:val="bottom"/>
          </w:tcPr>
          <w:p w14:paraId="5A05E11E" w14:textId="4D9DFCA0" w:rsidR="00BA21B5" w:rsidRPr="0002644F" w:rsidRDefault="00BA21B5" w:rsidP="001005B5">
            <w:p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  <w:sz w:val="8"/>
                <w:szCs w:val="8"/>
              </w:rPr>
            </w:pPr>
          </w:p>
        </w:tc>
        <w:tc>
          <w:tcPr>
            <w:tcW w:w="567" w:type="dxa"/>
            <w:vAlign w:val="bottom"/>
          </w:tcPr>
          <w:p w14:paraId="2E9A0F72" w14:textId="40F15759" w:rsidR="00BA21B5" w:rsidRPr="0002644F" w:rsidRDefault="00BA21B5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  <w:sz w:val="8"/>
                <w:szCs w:val="8"/>
              </w:rPr>
            </w:pPr>
          </w:p>
        </w:tc>
        <w:tc>
          <w:tcPr>
            <w:tcW w:w="1134" w:type="dxa"/>
            <w:vAlign w:val="bottom"/>
          </w:tcPr>
          <w:p w14:paraId="674F5031" w14:textId="05B0C747" w:rsidR="00BA21B5" w:rsidRPr="0002644F" w:rsidRDefault="00BA21B5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  <w:sz w:val="8"/>
                <w:szCs w:val="8"/>
              </w:rPr>
            </w:pPr>
          </w:p>
        </w:tc>
      </w:tr>
      <w:tr w:rsidR="00BA21B5" w:rsidRPr="0002644F" w14:paraId="6EEAAABA" w14:textId="77777777" w:rsidTr="00150426">
        <w:trPr>
          <w:gridAfter w:val="1"/>
          <w:wAfter w:w="1134" w:type="dxa"/>
        </w:trPr>
        <w:tc>
          <w:tcPr>
            <w:tcW w:w="7828" w:type="dxa"/>
            <w:tcBorders>
              <w:bottom w:val="dotted" w:sz="4" w:space="0" w:color="auto"/>
            </w:tcBorders>
            <w:vAlign w:val="bottom"/>
          </w:tcPr>
          <w:p w14:paraId="51E7FF42" w14:textId="1BEB5300" w:rsidR="00BA21B5" w:rsidRPr="00573950" w:rsidRDefault="00573950" w:rsidP="00573950">
            <w:pPr>
              <w:pStyle w:val="ListParagraph"/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573950">
              <w:rPr>
                <w:rFonts w:ascii="Calibri Light" w:hAnsi="Calibri Light" w:cs="Calibri Light"/>
                <w:bCs/>
                <w:color w:val="0D0D0D"/>
              </w:rPr>
              <w:t xml:space="preserve">Exhumation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4C386E01" w14:textId="2DDBF97F" w:rsidR="00BA21B5" w:rsidRPr="0002644F" w:rsidRDefault="00573950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BE0ECD6" w14:textId="7DB24485" w:rsidR="00BA21B5" w:rsidRPr="0002644F" w:rsidRDefault="00573950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6</w:t>
            </w:r>
            <w:r w:rsidR="00533089">
              <w:rPr>
                <w:rFonts w:ascii="Calibri Light" w:hAnsi="Calibri Light" w:cs="Calibri Light"/>
                <w:bCs/>
                <w:color w:val="0D0D0D"/>
              </w:rPr>
              <w:t>79</w:t>
            </w:r>
            <w:r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</w:tbl>
    <w:p w14:paraId="7CB78017" w14:textId="77777777" w:rsidR="00BB32E5" w:rsidRPr="0002644F" w:rsidRDefault="00BB32E5" w:rsidP="001005B5">
      <w:pPr>
        <w:spacing w:before="120" w:after="120" w:line="19" w:lineRule="atLeast"/>
        <w:ind w:left="357"/>
        <w:rPr>
          <w:rFonts w:ascii="Calibri Light" w:hAnsi="Calibri Light" w:cs="Calibri Light"/>
          <w:b/>
          <w:bCs/>
          <w:color w:val="0D0D0D"/>
        </w:rPr>
      </w:pPr>
      <w:r w:rsidRPr="0002644F">
        <w:rPr>
          <w:rFonts w:ascii="Calibri Light" w:hAnsi="Calibri Light" w:cs="Calibri Light"/>
          <w:b/>
          <w:bCs/>
          <w:color w:val="0D0D0D"/>
          <w:u w:val="single"/>
        </w:rPr>
        <w:t>PART 3 – SEARCHES AND COPIES FROM REGISTERS: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7970"/>
        <w:gridCol w:w="425"/>
        <w:gridCol w:w="1134"/>
      </w:tblGrid>
      <w:tr w:rsidR="000B0293" w:rsidRPr="0002644F" w14:paraId="230A03C5" w14:textId="77777777" w:rsidTr="007F4E71">
        <w:tc>
          <w:tcPr>
            <w:tcW w:w="7970" w:type="dxa"/>
            <w:tcBorders>
              <w:bottom w:val="dotted" w:sz="4" w:space="0" w:color="auto"/>
            </w:tcBorders>
            <w:vAlign w:val="bottom"/>
          </w:tcPr>
          <w:p w14:paraId="26B9DC28" w14:textId="77777777" w:rsidR="001B2517" w:rsidRPr="0002644F" w:rsidRDefault="001B2517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Searches of records and registers and provision of information by the Clerk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14:paraId="433FB04A" w14:textId="77777777" w:rsidR="001B2517" w:rsidRPr="0002644F" w:rsidRDefault="001B2517" w:rsidP="001005B5">
            <w:pPr>
              <w:spacing w:before="40" w:after="40" w:line="19" w:lineRule="atLeast"/>
              <w:jc w:val="center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7D5AE4D7" w14:textId="6220BF70" w:rsidR="001B2517" w:rsidRPr="0002644F" w:rsidRDefault="000A6C1D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3</w:t>
            </w:r>
            <w:r w:rsidR="00533089">
              <w:rPr>
                <w:rFonts w:ascii="Calibri Light" w:hAnsi="Calibri Light" w:cs="Calibri Light"/>
                <w:bCs/>
                <w:color w:val="0D0D0D"/>
              </w:rPr>
              <w:t>5</w:t>
            </w:r>
            <w:r w:rsidR="001B2517"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  <w:tr w:rsidR="000B0293" w:rsidRPr="0002644F" w14:paraId="6F888C54" w14:textId="77777777" w:rsidTr="002B72AA">
        <w:trPr>
          <w:trHeight w:val="410"/>
        </w:trPr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64AFEB" w14:textId="77777777" w:rsidR="001B2517" w:rsidRDefault="001B2517" w:rsidP="001005B5">
            <w:pPr>
              <w:numPr>
                <w:ilvl w:val="0"/>
                <w:numId w:val="25"/>
              </w:num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Certified copies of entries from the registers</w:t>
            </w:r>
          </w:p>
          <w:p w14:paraId="523F5330" w14:textId="36214519" w:rsidR="00442C1B" w:rsidRPr="0002644F" w:rsidRDefault="00442C1B" w:rsidP="005919F2">
            <w:p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67423C" w14:textId="77777777" w:rsidR="001B2517" w:rsidRPr="0002644F" w:rsidRDefault="001B2517" w:rsidP="005919F2">
            <w:pPr>
              <w:spacing w:before="40" w:after="40" w:line="19" w:lineRule="atLeast"/>
              <w:rPr>
                <w:rFonts w:ascii="Calibri Light" w:hAnsi="Calibri Light" w:cs="Calibri Light"/>
                <w:bCs/>
                <w:color w:val="0D0D0D"/>
              </w:rPr>
            </w:pPr>
            <w:r w:rsidRPr="0002644F">
              <w:rPr>
                <w:rFonts w:ascii="Calibri Light" w:hAnsi="Calibri Light" w:cs="Calibri Light"/>
                <w:bCs/>
                <w:color w:val="0D0D0D"/>
              </w:rPr>
              <w:t>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4E3EB" w14:textId="19024BAB" w:rsidR="001B2517" w:rsidRPr="0002644F" w:rsidRDefault="000A6C1D" w:rsidP="001005B5">
            <w:pPr>
              <w:spacing w:before="40" w:after="40" w:line="19" w:lineRule="atLeast"/>
              <w:jc w:val="right"/>
              <w:rPr>
                <w:rFonts w:ascii="Calibri Light" w:hAnsi="Calibri Light" w:cs="Calibri Light"/>
                <w:bCs/>
                <w:color w:val="0D0D0D"/>
              </w:rPr>
            </w:pPr>
            <w:r>
              <w:rPr>
                <w:rFonts w:ascii="Calibri Light" w:hAnsi="Calibri Light" w:cs="Calibri Light"/>
                <w:bCs/>
                <w:color w:val="0D0D0D"/>
              </w:rPr>
              <w:t>3</w:t>
            </w:r>
            <w:r w:rsidR="00533089">
              <w:rPr>
                <w:rFonts w:ascii="Calibri Light" w:hAnsi="Calibri Light" w:cs="Calibri Light"/>
                <w:bCs/>
                <w:color w:val="0D0D0D"/>
              </w:rPr>
              <w:t>5</w:t>
            </w:r>
            <w:r w:rsidR="001B2517" w:rsidRPr="0002644F">
              <w:rPr>
                <w:rFonts w:ascii="Calibri Light" w:hAnsi="Calibri Light" w:cs="Calibri Light"/>
                <w:bCs/>
                <w:color w:val="0D0D0D"/>
              </w:rPr>
              <w:t>.00</w:t>
            </w:r>
          </w:p>
        </w:tc>
      </w:tr>
    </w:tbl>
    <w:p w14:paraId="5311F2BA" w14:textId="77777777" w:rsidR="00D3658D" w:rsidRDefault="00D3658D" w:rsidP="001005B5">
      <w:pPr>
        <w:spacing w:before="120" w:after="120" w:line="19" w:lineRule="atLeast"/>
        <w:rPr>
          <w:rFonts w:ascii="Calibri Light" w:hAnsi="Calibri Light" w:cs="Calibri Light"/>
          <w:color w:val="0D0D0D" w:themeColor="text1" w:themeTint="F2"/>
        </w:rPr>
      </w:pPr>
    </w:p>
    <w:p w14:paraId="647C6A2D" w14:textId="1672F447" w:rsidR="00BB32E5" w:rsidRPr="0002644F" w:rsidRDefault="00BB32E5" w:rsidP="001005B5">
      <w:pPr>
        <w:spacing w:before="120" w:after="120" w:line="19" w:lineRule="atLeast"/>
        <w:rPr>
          <w:rFonts w:ascii="Calibri Light" w:hAnsi="Calibri Light" w:cs="Calibri Light"/>
          <w:color w:val="0D0D0D"/>
        </w:rPr>
      </w:pPr>
      <w:r w:rsidRPr="34445EEB">
        <w:rPr>
          <w:rFonts w:ascii="Calibri Light" w:hAnsi="Calibri Light" w:cs="Calibri Light"/>
          <w:color w:val="0D0D0D" w:themeColor="text1" w:themeTint="F2"/>
        </w:rPr>
        <w:t>Fees are levied to co</w:t>
      </w:r>
      <w:r w:rsidR="34FD6B91" w:rsidRPr="34445EEB">
        <w:rPr>
          <w:rFonts w:ascii="Calibri Light" w:hAnsi="Calibri Light" w:cs="Calibri Light"/>
          <w:color w:val="0D0D0D" w:themeColor="text1" w:themeTint="F2"/>
        </w:rPr>
        <w:t>ntribute towards</w:t>
      </w:r>
      <w:r w:rsidRPr="34445EEB">
        <w:rPr>
          <w:rFonts w:ascii="Calibri Light" w:hAnsi="Calibri Light" w:cs="Calibri Light"/>
          <w:color w:val="0D0D0D" w:themeColor="text1" w:themeTint="F2"/>
        </w:rPr>
        <w:t xml:space="preserve"> the cost</w:t>
      </w:r>
      <w:r w:rsidR="7B0AAFB4" w:rsidRPr="34445EEB">
        <w:rPr>
          <w:rFonts w:ascii="Calibri Light" w:hAnsi="Calibri Light" w:cs="Calibri Light"/>
          <w:color w:val="0D0D0D" w:themeColor="text1" w:themeTint="F2"/>
        </w:rPr>
        <w:t>s</w:t>
      </w:r>
      <w:r w:rsidRPr="34445EEB">
        <w:rPr>
          <w:rFonts w:ascii="Calibri Light" w:hAnsi="Calibri Light" w:cs="Calibri Light"/>
          <w:color w:val="0D0D0D" w:themeColor="text1" w:themeTint="F2"/>
        </w:rPr>
        <w:t xml:space="preserve"> of:</w:t>
      </w:r>
    </w:p>
    <w:p w14:paraId="14021D56" w14:textId="77777777" w:rsidR="00BB32E5" w:rsidRPr="0002644F" w:rsidRDefault="00BB32E5" w:rsidP="001005B5">
      <w:pPr>
        <w:numPr>
          <w:ilvl w:val="0"/>
          <w:numId w:val="26"/>
        </w:num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Purchase of the rights to the land for burial purposes.</w:t>
      </w:r>
    </w:p>
    <w:p w14:paraId="302C2FAE" w14:textId="77777777" w:rsidR="00BB32E5" w:rsidRPr="0002644F" w:rsidRDefault="00BB32E5" w:rsidP="001005B5">
      <w:pPr>
        <w:numPr>
          <w:ilvl w:val="0"/>
          <w:numId w:val="26"/>
        </w:num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Cemetery Ground Maintenance work.</w:t>
      </w:r>
    </w:p>
    <w:p w14:paraId="2A2DEBF9" w14:textId="77777777" w:rsidR="00BB32E5" w:rsidRPr="0002644F" w:rsidRDefault="00BB32E5" w:rsidP="001005B5">
      <w:pPr>
        <w:numPr>
          <w:ilvl w:val="0"/>
          <w:numId w:val="26"/>
        </w:num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Inspection work.</w:t>
      </w:r>
    </w:p>
    <w:p w14:paraId="3EC2670E" w14:textId="77777777" w:rsidR="00BB32E5" w:rsidRPr="0002644F" w:rsidRDefault="00BB32E5" w:rsidP="001005B5">
      <w:pPr>
        <w:numPr>
          <w:ilvl w:val="0"/>
          <w:numId w:val="26"/>
        </w:num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Administration (interments, monuments, ground maintenance &amp; routine).</w:t>
      </w:r>
    </w:p>
    <w:p w14:paraId="42F85562" w14:textId="77777777" w:rsidR="00BB32E5" w:rsidRPr="0002644F" w:rsidRDefault="00BB32E5" w:rsidP="001005B5">
      <w:pPr>
        <w:numPr>
          <w:ilvl w:val="0"/>
          <w:numId w:val="26"/>
        </w:num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Council Tax, water rates etc.</w:t>
      </w:r>
    </w:p>
    <w:p w14:paraId="4BF06D83" w14:textId="0F1C41F4" w:rsidR="00BB32E5" w:rsidRPr="0002644F" w:rsidRDefault="00BB32E5" w:rsidP="001005B5">
      <w:pPr>
        <w:numPr>
          <w:ilvl w:val="0"/>
          <w:numId w:val="26"/>
        </w:num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Other repairs and improvements.</w:t>
      </w:r>
      <w:r w:rsidR="00C47E3F">
        <w:rPr>
          <w:rFonts w:ascii="Calibri Light" w:hAnsi="Calibri Light" w:cs="Calibri Light"/>
          <w:color w:val="0D0D0D"/>
        </w:rPr>
        <w:t xml:space="preserve"> </w:t>
      </w:r>
      <w:r w:rsidRPr="0002644F">
        <w:rPr>
          <w:rFonts w:ascii="Calibri Light" w:hAnsi="Calibri Light" w:cs="Calibri Light"/>
          <w:color w:val="0D0D0D"/>
        </w:rPr>
        <w:t>(Shed, slabbing, new hedging, public notices etc</w:t>
      </w:r>
      <w:r w:rsidR="00C47E3F">
        <w:rPr>
          <w:rFonts w:ascii="Calibri Light" w:hAnsi="Calibri Light" w:cs="Calibri Light"/>
          <w:color w:val="0D0D0D"/>
        </w:rPr>
        <w:t>.</w:t>
      </w:r>
      <w:r w:rsidRPr="0002644F">
        <w:rPr>
          <w:rFonts w:ascii="Calibri Light" w:hAnsi="Calibri Light" w:cs="Calibri Light"/>
          <w:color w:val="0D0D0D"/>
        </w:rPr>
        <w:t>)</w:t>
      </w:r>
    </w:p>
    <w:p w14:paraId="61A61D6B" w14:textId="77777777" w:rsidR="00BB32E5" w:rsidRDefault="00BB32E5" w:rsidP="001005B5">
      <w:pPr>
        <w:spacing w:after="120" w:line="19" w:lineRule="atLeast"/>
        <w:rPr>
          <w:rFonts w:ascii="Calibri Light" w:hAnsi="Calibri Light" w:cs="Calibri Light"/>
          <w:color w:val="0D0D0D"/>
        </w:rPr>
      </w:pPr>
      <w:r w:rsidRPr="0002644F">
        <w:rPr>
          <w:rFonts w:ascii="Calibri Light" w:hAnsi="Calibri Light" w:cs="Calibri Light"/>
          <w:color w:val="0D0D0D"/>
        </w:rPr>
        <w:t>Fees reflect a ‘single’ payment, but</w:t>
      </w:r>
      <w:r w:rsidR="0026433F" w:rsidRPr="0002644F">
        <w:rPr>
          <w:rFonts w:ascii="Calibri Light" w:hAnsi="Calibri Light" w:cs="Calibri Light"/>
          <w:color w:val="0D0D0D"/>
        </w:rPr>
        <w:t xml:space="preserve"> b</w:t>
      </w:r>
      <w:r w:rsidR="001005B5" w:rsidRPr="0002644F">
        <w:rPr>
          <w:rFonts w:ascii="Calibri Light" w:hAnsi="Calibri Light" w:cs="Calibri Light"/>
          <w:color w:val="0D0D0D"/>
        </w:rPr>
        <w:t>)</w:t>
      </w:r>
      <w:r w:rsidR="0026433F" w:rsidRPr="0002644F">
        <w:rPr>
          <w:rFonts w:ascii="Calibri Light" w:hAnsi="Calibri Light" w:cs="Calibri Light"/>
          <w:color w:val="0D0D0D"/>
        </w:rPr>
        <w:t>, c</w:t>
      </w:r>
      <w:r w:rsidR="001005B5" w:rsidRPr="0002644F">
        <w:rPr>
          <w:rFonts w:ascii="Calibri Light" w:hAnsi="Calibri Light" w:cs="Calibri Light"/>
          <w:color w:val="0D0D0D"/>
        </w:rPr>
        <w:t>)</w:t>
      </w:r>
      <w:r w:rsidR="0026433F" w:rsidRPr="0002644F">
        <w:rPr>
          <w:rFonts w:ascii="Calibri Light" w:hAnsi="Calibri Light" w:cs="Calibri Light"/>
          <w:color w:val="0D0D0D"/>
        </w:rPr>
        <w:t>, d</w:t>
      </w:r>
      <w:r w:rsidR="001005B5" w:rsidRPr="0002644F">
        <w:rPr>
          <w:rFonts w:ascii="Calibri Light" w:hAnsi="Calibri Light" w:cs="Calibri Light"/>
          <w:color w:val="0D0D0D"/>
        </w:rPr>
        <w:t>)</w:t>
      </w:r>
      <w:r w:rsidR="0026433F" w:rsidRPr="0002644F">
        <w:rPr>
          <w:rFonts w:ascii="Calibri Light" w:hAnsi="Calibri Light" w:cs="Calibri Light"/>
          <w:color w:val="0D0D0D"/>
        </w:rPr>
        <w:t>, e</w:t>
      </w:r>
      <w:r w:rsidR="001005B5" w:rsidRPr="0002644F">
        <w:rPr>
          <w:rFonts w:ascii="Calibri Light" w:hAnsi="Calibri Light" w:cs="Calibri Light"/>
          <w:color w:val="0D0D0D"/>
        </w:rPr>
        <w:t>)</w:t>
      </w:r>
      <w:r w:rsidR="0026433F" w:rsidRPr="0002644F">
        <w:rPr>
          <w:rFonts w:ascii="Calibri Light" w:hAnsi="Calibri Light" w:cs="Calibri Light"/>
          <w:color w:val="0D0D0D"/>
        </w:rPr>
        <w:t xml:space="preserve"> &amp; f</w:t>
      </w:r>
      <w:r w:rsidR="001005B5" w:rsidRPr="0002644F">
        <w:rPr>
          <w:rFonts w:ascii="Calibri Light" w:hAnsi="Calibri Light" w:cs="Calibri Light"/>
          <w:color w:val="0D0D0D"/>
        </w:rPr>
        <w:t>)</w:t>
      </w:r>
      <w:r w:rsidRPr="0002644F">
        <w:rPr>
          <w:rFonts w:ascii="Calibri Light" w:hAnsi="Calibri Light" w:cs="Calibri Light"/>
          <w:color w:val="0D0D0D"/>
        </w:rPr>
        <w:t xml:space="preserve"> are continuing activities. </w:t>
      </w:r>
    </w:p>
    <w:p w14:paraId="7054981C" w14:textId="77777777" w:rsidR="00263785" w:rsidRDefault="00263785" w:rsidP="001005B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0CD131F8" w14:textId="77777777" w:rsidR="00263785" w:rsidRDefault="00263785" w:rsidP="001005B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753AE088" w14:textId="77777777" w:rsidR="00263785" w:rsidRDefault="00263785" w:rsidP="001005B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4F78C89A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167B6AD7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0130CB47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52541621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37701708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76C0D3C7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5BAD8762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5B0568BB" w14:textId="77777777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554B000A" w14:textId="798FB3FC" w:rsidR="00263785" w:rsidRP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  <w:r w:rsidRPr="00263785">
        <w:rPr>
          <w:rFonts w:ascii="Calibri Light" w:hAnsi="Calibri Light" w:cs="Calibri Light"/>
          <w:color w:val="0D0D0D"/>
        </w:rPr>
        <w:t xml:space="preserve">Approved by </w:t>
      </w:r>
      <w:r>
        <w:rPr>
          <w:rFonts w:ascii="Calibri Light" w:hAnsi="Calibri Light" w:cs="Calibri Light"/>
          <w:color w:val="0D0D0D"/>
        </w:rPr>
        <w:t xml:space="preserve">Ruskington Parish </w:t>
      </w:r>
      <w:r w:rsidRPr="00263785">
        <w:rPr>
          <w:rFonts w:ascii="Calibri Light" w:hAnsi="Calibri Light" w:cs="Calibri Light"/>
          <w:color w:val="0D0D0D"/>
        </w:rPr>
        <w:t>Council on 14 October 2025.</w:t>
      </w:r>
    </w:p>
    <w:p w14:paraId="0E978029" w14:textId="5D76A2FB" w:rsidR="00263785" w:rsidRDefault="00263785" w:rsidP="00263785">
      <w:pPr>
        <w:spacing w:after="120" w:line="19" w:lineRule="atLeast"/>
        <w:rPr>
          <w:rFonts w:ascii="Calibri Light" w:hAnsi="Calibri Light" w:cs="Calibri Light"/>
          <w:color w:val="0D0D0D"/>
        </w:rPr>
      </w:pPr>
      <w:r w:rsidRPr="00263785">
        <w:rPr>
          <w:rFonts w:ascii="Calibri Light" w:hAnsi="Calibri Light" w:cs="Calibri Light"/>
          <w:color w:val="0D0D0D"/>
        </w:rPr>
        <w:t xml:space="preserve">Min </w:t>
      </w:r>
      <w:r>
        <w:rPr>
          <w:rFonts w:ascii="Calibri Light" w:hAnsi="Calibri Light" w:cs="Calibri Light"/>
          <w:color w:val="0D0D0D"/>
        </w:rPr>
        <w:t>R</w:t>
      </w:r>
      <w:r w:rsidRPr="00263785">
        <w:rPr>
          <w:rFonts w:ascii="Calibri Light" w:hAnsi="Calibri Light" w:cs="Calibri Light"/>
          <w:color w:val="0D0D0D"/>
        </w:rPr>
        <w:t xml:space="preserve">ef: 5.12., </w:t>
      </w:r>
      <w:r>
        <w:rPr>
          <w:rFonts w:ascii="Calibri Light" w:hAnsi="Calibri Light" w:cs="Calibri Light"/>
          <w:color w:val="0D0D0D"/>
        </w:rPr>
        <w:t>P</w:t>
      </w:r>
      <w:r w:rsidRPr="00263785">
        <w:rPr>
          <w:rFonts w:ascii="Calibri Light" w:hAnsi="Calibri Light" w:cs="Calibri Light"/>
          <w:color w:val="0D0D0D"/>
        </w:rPr>
        <w:t>age 77-2025.</w:t>
      </w:r>
    </w:p>
    <w:p w14:paraId="59A44D87" w14:textId="77777777" w:rsidR="00D3658D" w:rsidRPr="0002644F" w:rsidRDefault="00D3658D" w:rsidP="001005B5">
      <w:pPr>
        <w:spacing w:after="120" w:line="19" w:lineRule="atLeast"/>
        <w:rPr>
          <w:rFonts w:ascii="Calibri Light" w:hAnsi="Calibri Light" w:cs="Calibri Light"/>
          <w:color w:val="0D0D0D"/>
        </w:rPr>
      </w:pPr>
    </w:p>
    <w:p w14:paraId="3363701F" w14:textId="7483E234" w:rsidR="00BB32E5" w:rsidRPr="0002644F" w:rsidRDefault="00BB32E5" w:rsidP="001005B5">
      <w:pPr>
        <w:spacing w:after="120" w:line="19" w:lineRule="atLeast"/>
        <w:rPr>
          <w:rFonts w:ascii="Calibri Light" w:hAnsi="Calibri Light" w:cs="Calibri Light"/>
          <w:color w:val="0D0D0D"/>
        </w:rPr>
      </w:pPr>
    </w:p>
    <w:sectPr w:rsidR="00BB32E5" w:rsidRPr="0002644F" w:rsidSect="007F4E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098E" w14:textId="77777777" w:rsidR="00B75D97" w:rsidRDefault="00B75D97">
      <w:r>
        <w:separator/>
      </w:r>
    </w:p>
  </w:endnote>
  <w:endnote w:type="continuationSeparator" w:id="0">
    <w:p w14:paraId="536AAA3C" w14:textId="77777777" w:rsidR="00B75D97" w:rsidRDefault="00B75D97">
      <w:r>
        <w:continuationSeparator/>
      </w:r>
    </w:p>
  </w:endnote>
  <w:endnote w:type="continuationNotice" w:id="1">
    <w:p w14:paraId="477E99FA" w14:textId="77777777" w:rsidR="00B75D97" w:rsidRDefault="00B75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8853" w14:textId="77777777" w:rsidR="00BB32E5" w:rsidRDefault="00BB32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59CB6" w14:textId="77777777" w:rsidR="00BB32E5" w:rsidRDefault="00BB3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A5B" w14:textId="77777777" w:rsidR="00BB32E5" w:rsidRPr="0002644F" w:rsidRDefault="002432CD" w:rsidP="0002644F">
    <w:pPr>
      <w:pStyle w:val="Footer"/>
      <w:jc w:val="center"/>
      <w:rPr>
        <w:rFonts w:ascii="Calibri Light" w:hAnsi="Calibri Light" w:cs="Calibri Light"/>
        <w:color w:val="0D0D0D"/>
        <w:sz w:val="20"/>
        <w:szCs w:val="20"/>
      </w:rPr>
    </w:pPr>
    <w:r w:rsidRPr="0002644F">
      <w:rPr>
        <w:rFonts w:ascii="Calibri Light" w:hAnsi="Calibri Light" w:cs="Calibri Light"/>
        <w:color w:val="0D0D0D"/>
        <w:sz w:val="20"/>
        <w:szCs w:val="20"/>
      </w:rPr>
      <w:t xml:space="preserve">Page </w:t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fldChar w:fldCharType="begin"/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instrText xml:space="preserve"> PAGE </w:instrText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fldChar w:fldCharType="separate"/>
    </w:r>
    <w:r w:rsidR="00B557AD">
      <w:rPr>
        <w:rFonts w:ascii="Calibri Light" w:hAnsi="Calibri Light" w:cs="Calibri Light"/>
        <w:b/>
        <w:bCs/>
        <w:noProof/>
        <w:color w:val="0D0D0D"/>
        <w:sz w:val="20"/>
        <w:szCs w:val="20"/>
      </w:rPr>
      <w:t>2</w:t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fldChar w:fldCharType="end"/>
    </w:r>
    <w:r w:rsidRPr="0002644F">
      <w:rPr>
        <w:rFonts w:ascii="Calibri Light" w:hAnsi="Calibri Light" w:cs="Calibri Light"/>
        <w:color w:val="0D0D0D"/>
        <w:sz w:val="20"/>
        <w:szCs w:val="20"/>
      </w:rPr>
      <w:t xml:space="preserve"> of </w:t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fldChar w:fldCharType="begin"/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instrText xml:space="preserve"> NUMPAGES  </w:instrText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fldChar w:fldCharType="separate"/>
    </w:r>
    <w:r w:rsidR="00B557AD">
      <w:rPr>
        <w:rFonts w:ascii="Calibri Light" w:hAnsi="Calibri Light" w:cs="Calibri Light"/>
        <w:b/>
        <w:bCs/>
        <w:noProof/>
        <w:color w:val="0D0D0D"/>
        <w:sz w:val="20"/>
        <w:szCs w:val="20"/>
      </w:rPr>
      <w:t>3</w:t>
    </w:r>
    <w:r w:rsidRPr="0002644F">
      <w:rPr>
        <w:rFonts w:ascii="Calibri Light" w:hAnsi="Calibri Light" w:cs="Calibri Light"/>
        <w:b/>
        <w:bCs/>
        <w:color w:val="0D0D0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6805" w14:textId="77777777" w:rsidR="00263785" w:rsidRDefault="00263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EE78" w14:textId="77777777" w:rsidR="00B75D97" w:rsidRDefault="00B75D97">
      <w:r>
        <w:separator/>
      </w:r>
    </w:p>
  </w:footnote>
  <w:footnote w:type="continuationSeparator" w:id="0">
    <w:p w14:paraId="637458C2" w14:textId="77777777" w:rsidR="00B75D97" w:rsidRDefault="00B75D97">
      <w:r>
        <w:continuationSeparator/>
      </w:r>
    </w:p>
  </w:footnote>
  <w:footnote w:type="continuationNotice" w:id="1">
    <w:p w14:paraId="57B7F18F" w14:textId="77777777" w:rsidR="00B75D97" w:rsidRDefault="00B7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2364" w14:textId="77777777" w:rsidR="00263785" w:rsidRDefault="00263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BF3E" w14:textId="2A0CDF8D" w:rsidR="00BB32E5" w:rsidRPr="00D3658D" w:rsidRDefault="00BB32E5" w:rsidP="00A2572D">
    <w:pPr>
      <w:pStyle w:val="Header"/>
      <w:rPr>
        <w:rFonts w:ascii="Calibri Light" w:hAnsi="Calibri Light" w:cs="Calibri Light"/>
        <w:bCs/>
        <w:color w:val="0D0D0D"/>
      </w:rPr>
    </w:pPr>
    <w:r w:rsidRPr="00D3658D">
      <w:rPr>
        <w:rFonts w:ascii="Calibri Light" w:hAnsi="Calibri Light" w:cs="Calibri Light"/>
        <w:bCs/>
        <w:color w:val="0D0D0D"/>
      </w:rPr>
      <w:t>Fees for Burials and Cremation</w:t>
    </w:r>
    <w:r w:rsidR="00660B6C" w:rsidRPr="00D3658D">
      <w:rPr>
        <w:rFonts w:ascii="Calibri Light" w:hAnsi="Calibri Light" w:cs="Calibri Light"/>
        <w:bCs/>
        <w:color w:val="0D0D0D"/>
      </w:rPr>
      <w:t>s and Memorial Head Stones.</w:t>
    </w:r>
  </w:p>
  <w:p w14:paraId="24456F4B" w14:textId="77777777" w:rsidR="00832231" w:rsidRPr="00263785" w:rsidRDefault="00BB32E5" w:rsidP="00D3658D">
    <w:pPr>
      <w:pStyle w:val="Header"/>
      <w:spacing w:after="120"/>
      <w:rPr>
        <w:rFonts w:ascii="Calibri Light" w:hAnsi="Calibri Light" w:cs="Calibri Light"/>
        <w:b/>
        <w:color w:val="0D0D0D"/>
      </w:rPr>
    </w:pPr>
    <w:r w:rsidRPr="00263785">
      <w:rPr>
        <w:rFonts w:ascii="Calibri Light" w:hAnsi="Calibri Light" w:cs="Calibri Light"/>
        <w:b/>
        <w:color w:val="0D0D0D"/>
      </w:rPr>
      <w:t>Effective Date: 1</w:t>
    </w:r>
    <w:r w:rsidR="000B0293" w:rsidRPr="00263785">
      <w:rPr>
        <w:rFonts w:ascii="Calibri Light" w:hAnsi="Calibri Light" w:cs="Calibri Light"/>
        <w:b/>
        <w:color w:val="0D0D0D"/>
      </w:rPr>
      <w:t xml:space="preserve"> A</w:t>
    </w:r>
    <w:r w:rsidRPr="00263785">
      <w:rPr>
        <w:rFonts w:ascii="Calibri Light" w:hAnsi="Calibri Light" w:cs="Calibri Light"/>
        <w:b/>
        <w:color w:val="0D0D0D"/>
      </w:rPr>
      <w:t>pril 20</w:t>
    </w:r>
    <w:r w:rsidR="00092F47" w:rsidRPr="00263785">
      <w:rPr>
        <w:rFonts w:ascii="Calibri Light" w:hAnsi="Calibri Light" w:cs="Calibri Light"/>
        <w:b/>
        <w:color w:val="0D0D0D"/>
      </w:rPr>
      <w:t>2</w:t>
    </w:r>
    <w:r w:rsidR="00321DC1" w:rsidRPr="00263785">
      <w:rPr>
        <w:rFonts w:ascii="Calibri Light" w:hAnsi="Calibri Light" w:cs="Calibri Light"/>
        <w:b/>
        <w:color w:val="0D0D0D"/>
      </w:rPr>
      <w:t>6</w:t>
    </w:r>
  </w:p>
  <w:p w14:paraId="526A94C6" w14:textId="73E48713" w:rsidR="00BB32E5" w:rsidRPr="00832231" w:rsidRDefault="00D14351" w:rsidP="00263785">
    <w:pPr>
      <w:pStyle w:val="NoSpacing"/>
    </w:pPr>
    <w:r w:rsidRPr="00162C79">
      <w:rPr>
        <w:sz w:val="20"/>
        <w:szCs w:val="20"/>
      </w:rPr>
      <w:br/>
    </w:r>
    <w:r w:rsidR="00B557AD" w:rsidRPr="00092F47">
      <w:rPr>
        <w:sz w:val="20"/>
        <w:szCs w:val="20"/>
        <w:highlight w:val="yellow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9943" w14:textId="77777777" w:rsidR="00263785" w:rsidRDefault="00263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1D"/>
    <w:multiLevelType w:val="hybridMultilevel"/>
    <w:tmpl w:val="12F6B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A44E0"/>
    <w:multiLevelType w:val="hybridMultilevel"/>
    <w:tmpl w:val="0D16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706A"/>
    <w:multiLevelType w:val="hybridMultilevel"/>
    <w:tmpl w:val="A296E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4A4B"/>
    <w:multiLevelType w:val="hybridMultilevel"/>
    <w:tmpl w:val="D368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7DE7"/>
    <w:multiLevelType w:val="hybridMultilevel"/>
    <w:tmpl w:val="98706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D9B"/>
    <w:multiLevelType w:val="hybridMultilevel"/>
    <w:tmpl w:val="86FAA80C"/>
    <w:lvl w:ilvl="0" w:tplc="CEB81268">
      <w:start w:val="1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9A5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C39D3"/>
    <w:multiLevelType w:val="hybridMultilevel"/>
    <w:tmpl w:val="E26CDAC4"/>
    <w:lvl w:ilvl="0" w:tplc="F2D6C65A">
      <w:start w:val="10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35593"/>
    <w:multiLevelType w:val="hybridMultilevel"/>
    <w:tmpl w:val="795646A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58730B"/>
    <w:multiLevelType w:val="hybridMultilevel"/>
    <w:tmpl w:val="E8FE1696"/>
    <w:lvl w:ilvl="0" w:tplc="BDB68CEE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26D27"/>
    <w:multiLevelType w:val="hybridMultilevel"/>
    <w:tmpl w:val="5F3E5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583F"/>
    <w:multiLevelType w:val="hybridMultilevel"/>
    <w:tmpl w:val="F32ED7C4"/>
    <w:lvl w:ilvl="0" w:tplc="2E92F418">
      <w:start w:val="8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000FF"/>
    <w:multiLevelType w:val="hybridMultilevel"/>
    <w:tmpl w:val="C7D0F792"/>
    <w:lvl w:ilvl="0" w:tplc="38AEF6E8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F70DC3"/>
    <w:multiLevelType w:val="hybridMultilevel"/>
    <w:tmpl w:val="377AA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653CF"/>
    <w:multiLevelType w:val="hybridMultilevel"/>
    <w:tmpl w:val="998C3EC0"/>
    <w:lvl w:ilvl="0" w:tplc="84146FBA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7373DC"/>
    <w:multiLevelType w:val="hybridMultilevel"/>
    <w:tmpl w:val="6F5EFF58"/>
    <w:lvl w:ilvl="0" w:tplc="FFE0BFBE">
      <w:start w:val="10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574BB"/>
    <w:multiLevelType w:val="hybridMultilevel"/>
    <w:tmpl w:val="E918F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879DB"/>
    <w:multiLevelType w:val="hybridMultilevel"/>
    <w:tmpl w:val="A6BE42DC"/>
    <w:lvl w:ilvl="0" w:tplc="A356A948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00CB5"/>
    <w:multiLevelType w:val="hybridMultilevel"/>
    <w:tmpl w:val="329C17DA"/>
    <w:lvl w:ilvl="0" w:tplc="8D88288E">
      <w:start w:val="1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A64939"/>
    <w:multiLevelType w:val="hybridMultilevel"/>
    <w:tmpl w:val="B998A506"/>
    <w:lvl w:ilvl="0" w:tplc="023AE28C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D24AE"/>
    <w:multiLevelType w:val="hybridMultilevel"/>
    <w:tmpl w:val="49BAF03A"/>
    <w:lvl w:ilvl="0" w:tplc="5066DB86">
      <w:start w:val="8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F2443"/>
    <w:multiLevelType w:val="hybridMultilevel"/>
    <w:tmpl w:val="EFF04900"/>
    <w:lvl w:ilvl="0" w:tplc="81B68BB6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2A3EF1"/>
    <w:multiLevelType w:val="hybridMultilevel"/>
    <w:tmpl w:val="D16A75F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03035F"/>
    <w:multiLevelType w:val="hybridMultilevel"/>
    <w:tmpl w:val="14D0CF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60674"/>
    <w:multiLevelType w:val="hybridMultilevel"/>
    <w:tmpl w:val="066C9E8A"/>
    <w:lvl w:ilvl="0" w:tplc="C3F2BAC8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55804"/>
    <w:multiLevelType w:val="hybridMultilevel"/>
    <w:tmpl w:val="1FBCF304"/>
    <w:lvl w:ilvl="0" w:tplc="D05AC758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A57C8"/>
    <w:multiLevelType w:val="hybridMultilevel"/>
    <w:tmpl w:val="08983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C81489"/>
    <w:multiLevelType w:val="hybridMultilevel"/>
    <w:tmpl w:val="0AA0F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215D2"/>
    <w:multiLevelType w:val="hybridMultilevel"/>
    <w:tmpl w:val="76925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965ED"/>
    <w:multiLevelType w:val="hybridMultilevel"/>
    <w:tmpl w:val="29922450"/>
    <w:lvl w:ilvl="0" w:tplc="61FA46C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149801">
    <w:abstractNumId w:val="4"/>
  </w:num>
  <w:num w:numId="2" w16cid:durableId="1791431581">
    <w:abstractNumId w:val="21"/>
  </w:num>
  <w:num w:numId="3" w16cid:durableId="1191643899">
    <w:abstractNumId w:val="7"/>
  </w:num>
  <w:num w:numId="4" w16cid:durableId="655381473">
    <w:abstractNumId w:val="26"/>
  </w:num>
  <w:num w:numId="5" w16cid:durableId="1792939703">
    <w:abstractNumId w:val="8"/>
  </w:num>
  <w:num w:numId="6" w16cid:durableId="831486378">
    <w:abstractNumId w:val="24"/>
  </w:num>
  <w:num w:numId="7" w16cid:durableId="1738549040">
    <w:abstractNumId w:val="13"/>
  </w:num>
  <w:num w:numId="8" w16cid:durableId="1666670114">
    <w:abstractNumId w:val="20"/>
  </w:num>
  <w:num w:numId="9" w16cid:durableId="126512719">
    <w:abstractNumId w:val="28"/>
  </w:num>
  <w:num w:numId="10" w16cid:durableId="1956786221">
    <w:abstractNumId w:val="14"/>
  </w:num>
  <w:num w:numId="11" w16cid:durableId="1699575857">
    <w:abstractNumId w:val="19"/>
  </w:num>
  <w:num w:numId="12" w16cid:durableId="1316953327">
    <w:abstractNumId w:val="17"/>
  </w:num>
  <w:num w:numId="13" w16cid:durableId="145782478">
    <w:abstractNumId w:val="9"/>
  </w:num>
  <w:num w:numId="14" w16cid:durableId="1616014701">
    <w:abstractNumId w:val="18"/>
  </w:num>
  <w:num w:numId="15" w16cid:durableId="1627587758">
    <w:abstractNumId w:val="16"/>
  </w:num>
  <w:num w:numId="16" w16cid:durableId="49042793">
    <w:abstractNumId w:val="11"/>
  </w:num>
  <w:num w:numId="17" w16cid:durableId="1771242849">
    <w:abstractNumId w:val="6"/>
  </w:num>
  <w:num w:numId="18" w16cid:durableId="681737255">
    <w:abstractNumId w:val="5"/>
  </w:num>
  <w:num w:numId="19" w16cid:durableId="102043605">
    <w:abstractNumId w:val="10"/>
  </w:num>
  <w:num w:numId="20" w16cid:durableId="1670789071">
    <w:abstractNumId w:val="27"/>
  </w:num>
  <w:num w:numId="21" w16cid:durableId="1665551276">
    <w:abstractNumId w:val="23"/>
  </w:num>
  <w:num w:numId="22" w16cid:durableId="2022314378">
    <w:abstractNumId w:val="15"/>
  </w:num>
  <w:num w:numId="23" w16cid:durableId="1427312445">
    <w:abstractNumId w:val="1"/>
  </w:num>
  <w:num w:numId="24" w16cid:durableId="1522668886">
    <w:abstractNumId w:val="0"/>
  </w:num>
  <w:num w:numId="25" w16cid:durableId="1940140647">
    <w:abstractNumId w:val="25"/>
  </w:num>
  <w:num w:numId="26" w16cid:durableId="1302426033">
    <w:abstractNumId w:val="22"/>
  </w:num>
  <w:num w:numId="27" w16cid:durableId="406420559">
    <w:abstractNumId w:val="2"/>
  </w:num>
  <w:num w:numId="28" w16cid:durableId="710425229">
    <w:abstractNumId w:val="3"/>
  </w:num>
  <w:num w:numId="29" w16cid:durableId="1380282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D9"/>
    <w:rsid w:val="00003090"/>
    <w:rsid w:val="00014B01"/>
    <w:rsid w:val="00021CB4"/>
    <w:rsid w:val="0002644F"/>
    <w:rsid w:val="000333FD"/>
    <w:rsid w:val="000771DD"/>
    <w:rsid w:val="00080284"/>
    <w:rsid w:val="00092F47"/>
    <w:rsid w:val="00095734"/>
    <w:rsid w:val="000A6C1D"/>
    <w:rsid w:val="000B0293"/>
    <w:rsid w:val="000B3364"/>
    <w:rsid w:val="000D42E6"/>
    <w:rsid w:val="000F4A21"/>
    <w:rsid w:val="000F6088"/>
    <w:rsid w:val="001005B5"/>
    <w:rsid w:val="00105926"/>
    <w:rsid w:val="001100D2"/>
    <w:rsid w:val="00117061"/>
    <w:rsid w:val="00117722"/>
    <w:rsid w:val="00127428"/>
    <w:rsid w:val="00137218"/>
    <w:rsid w:val="001459D9"/>
    <w:rsid w:val="00162C79"/>
    <w:rsid w:val="0017339D"/>
    <w:rsid w:val="00177BD5"/>
    <w:rsid w:val="00180BBE"/>
    <w:rsid w:val="00193BAE"/>
    <w:rsid w:val="001B2517"/>
    <w:rsid w:val="001B4C9F"/>
    <w:rsid w:val="001C42C5"/>
    <w:rsid w:val="001D0B72"/>
    <w:rsid w:val="001D7B41"/>
    <w:rsid w:val="001E01CF"/>
    <w:rsid w:val="001E25CD"/>
    <w:rsid w:val="0022525F"/>
    <w:rsid w:val="00240E49"/>
    <w:rsid w:val="00241BD9"/>
    <w:rsid w:val="002432CD"/>
    <w:rsid w:val="00253B58"/>
    <w:rsid w:val="00260E64"/>
    <w:rsid w:val="00263785"/>
    <w:rsid w:val="0026433F"/>
    <w:rsid w:val="00272219"/>
    <w:rsid w:val="00292D3F"/>
    <w:rsid w:val="002A2B44"/>
    <w:rsid w:val="002B3E87"/>
    <w:rsid w:val="002B632A"/>
    <w:rsid w:val="002B72AA"/>
    <w:rsid w:val="002E6BAE"/>
    <w:rsid w:val="002F3DB0"/>
    <w:rsid w:val="00321DC1"/>
    <w:rsid w:val="00366270"/>
    <w:rsid w:val="00392546"/>
    <w:rsid w:val="003E1A41"/>
    <w:rsid w:val="003F2F5A"/>
    <w:rsid w:val="00410878"/>
    <w:rsid w:val="00427A58"/>
    <w:rsid w:val="00442C1B"/>
    <w:rsid w:val="0045568C"/>
    <w:rsid w:val="00462284"/>
    <w:rsid w:val="00473370"/>
    <w:rsid w:val="004816AE"/>
    <w:rsid w:val="00484E74"/>
    <w:rsid w:val="004A4BA5"/>
    <w:rsid w:val="004D7D7B"/>
    <w:rsid w:val="00517EEB"/>
    <w:rsid w:val="005303D3"/>
    <w:rsid w:val="00533089"/>
    <w:rsid w:val="00551CC9"/>
    <w:rsid w:val="005529BC"/>
    <w:rsid w:val="00553768"/>
    <w:rsid w:val="00573950"/>
    <w:rsid w:val="0058453F"/>
    <w:rsid w:val="00584727"/>
    <w:rsid w:val="005919F2"/>
    <w:rsid w:val="005B0B33"/>
    <w:rsid w:val="005B2718"/>
    <w:rsid w:val="005E4572"/>
    <w:rsid w:val="0060088F"/>
    <w:rsid w:val="00621DF3"/>
    <w:rsid w:val="00660B6C"/>
    <w:rsid w:val="00663AAD"/>
    <w:rsid w:val="006661D2"/>
    <w:rsid w:val="00683746"/>
    <w:rsid w:val="00683ED3"/>
    <w:rsid w:val="006921BC"/>
    <w:rsid w:val="0069764A"/>
    <w:rsid w:val="006A1305"/>
    <w:rsid w:val="006A6A2C"/>
    <w:rsid w:val="006B216C"/>
    <w:rsid w:val="006B403A"/>
    <w:rsid w:val="006B5EA6"/>
    <w:rsid w:val="006C7972"/>
    <w:rsid w:val="006F3E8E"/>
    <w:rsid w:val="007026C8"/>
    <w:rsid w:val="00750D53"/>
    <w:rsid w:val="00753C8B"/>
    <w:rsid w:val="00773040"/>
    <w:rsid w:val="007733AC"/>
    <w:rsid w:val="00776B6B"/>
    <w:rsid w:val="00790F5C"/>
    <w:rsid w:val="00795CA1"/>
    <w:rsid w:val="007A1180"/>
    <w:rsid w:val="007B7BFE"/>
    <w:rsid w:val="007D047A"/>
    <w:rsid w:val="007E54F5"/>
    <w:rsid w:val="007E6C76"/>
    <w:rsid w:val="007F4E71"/>
    <w:rsid w:val="0080421D"/>
    <w:rsid w:val="00813612"/>
    <w:rsid w:val="00832231"/>
    <w:rsid w:val="00866DAA"/>
    <w:rsid w:val="00867D18"/>
    <w:rsid w:val="00877F8E"/>
    <w:rsid w:val="00887FEB"/>
    <w:rsid w:val="00890E02"/>
    <w:rsid w:val="008929FA"/>
    <w:rsid w:val="008934AA"/>
    <w:rsid w:val="008B2A38"/>
    <w:rsid w:val="008B2F84"/>
    <w:rsid w:val="008C0428"/>
    <w:rsid w:val="008C5512"/>
    <w:rsid w:val="008C7284"/>
    <w:rsid w:val="008E7472"/>
    <w:rsid w:val="008E76DD"/>
    <w:rsid w:val="00906083"/>
    <w:rsid w:val="00927AD9"/>
    <w:rsid w:val="00972FE9"/>
    <w:rsid w:val="009814C7"/>
    <w:rsid w:val="00997D44"/>
    <w:rsid w:val="009D7DB8"/>
    <w:rsid w:val="009E48D5"/>
    <w:rsid w:val="00A2572D"/>
    <w:rsid w:val="00A257D5"/>
    <w:rsid w:val="00A51180"/>
    <w:rsid w:val="00A739D9"/>
    <w:rsid w:val="00A778CA"/>
    <w:rsid w:val="00AA3F3E"/>
    <w:rsid w:val="00AC4CE5"/>
    <w:rsid w:val="00B15AC0"/>
    <w:rsid w:val="00B517D2"/>
    <w:rsid w:val="00B557AD"/>
    <w:rsid w:val="00B75D97"/>
    <w:rsid w:val="00B80BFA"/>
    <w:rsid w:val="00B92D8C"/>
    <w:rsid w:val="00B961B8"/>
    <w:rsid w:val="00BA21B5"/>
    <w:rsid w:val="00BB32E5"/>
    <w:rsid w:val="00BB5EF0"/>
    <w:rsid w:val="00BF3BCB"/>
    <w:rsid w:val="00C07C8B"/>
    <w:rsid w:val="00C21B7D"/>
    <w:rsid w:val="00C26F45"/>
    <w:rsid w:val="00C370BD"/>
    <w:rsid w:val="00C37FC0"/>
    <w:rsid w:val="00C47E3F"/>
    <w:rsid w:val="00C62802"/>
    <w:rsid w:val="00C71F28"/>
    <w:rsid w:val="00C770D6"/>
    <w:rsid w:val="00C966C1"/>
    <w:rsid w:val="00CA240F"/>
    <w:rsid w:val="00CB7B64"/>
    <w:rsid w:val="00CD278A"/>
    <w:rsid w:val="00CD77AD"/>
    <w:rsid w:val="00CF0F49"/>
    <w:rsid w:val="00CF2444"/>
    <w:rsid w:val="00D022F9"/>
    <w:rsid w:val="00D041FB"/>
    <w:rsid w:val="00D04269"/>
    <w:rsid w:val="00D04DF5"/>
    <w:rsid w:val="00D14351"/>
    <w:rsid w:val="00D22906"/>
    <w:rsid w:val="00D3658D"/>
    <w:rsid w:val="00D42B1E"/>
    <w:rsid w:val="00D4371A"/>
    <w:rsid w:val="00D50F9E"/>
    <w:rsid w:val="00D57FDA"/>
    <w:rsid w:val="00D6008E"/>
    <w:rsid w:val="00D747FE"/>
    <w:rsid w:val="00D93A31"/>
    <w:rsid w:val="00DA1B70"/>
    <w:rsid w:val="00DB4E2B"/>
    <w:rsid w:val="00DE436A"/>
    <w:rsid w:val="00DE7634"/>
    <w:rsid w:val="00DF1E9C"/>
    <w:rsid w:val="00E0471C"/>
    <w:rsid w:val="00E10CE2"/>
    <w:rsid w:val="00E14945"/>
    <w:rsid w:val="00E4337D"/>
    <w:rsid w:val="00E721C5"/>
    <w:rsid w:val="00E92F23"/>
    <w:rsid w:val="00ED548B"/>
    <w:rsid w:val="00ED6A21"/>
    <w:rsid w:val="00F20080"/>
    <w:rsid w:val="00F321E1"/>
    <w:rsid w:val="00F351E8"/>
    <w:rsid w:val="00F7476B"/>
    <w:rsid w:val="00FF54F5"/>
    <w:rsid w:val="0C9547D5"/>
    <w:rsid w:val="167545C2"/>
    <w:rsid w:val="170C6EA6"/>
    <w:rsid w:val="172F0354"/>
    <w:rsid w:val="18A34F6B"/>
    <w:rsid w:val="18FC822D"/>
    <w:rsid w:val="21930379"/>
    <w:rsid w:val="21E6AECD"/>
    <w:rsid w:val="226019A4"/>
    <w:rsid w:val="2673233E"/>
    <w:rsid w:val="2DA980D1"/>
    <w:rsid w:val="2EE7E5D3"/>
    <w:rsid w:val="34445EEB"/>
    <w:rsid w:val="34FD6B91"/>
    <w:rsid w:val="41C669EA"/>
    <w:rsid w:val="51BC13DC"/>
    <w:rsid w:val="52260D79"/>
    <w:rsid w:val="52ED098E"/>
    <w:rsid w:val="5921238C"/>
    <w:rsid w:val="63911DAE"/>
    <w:rsid w:val="74D233D7"/>
    <w:rsid w:val="7B0AAFB4"/>
    <w:rsid w:val="7DBAA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E3FFC"/>
  <w15:docId w15:val="{367626C8-D2A1-47E7-9DBF-31EA342D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F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432C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B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7BF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A21B5"/>
    <w:pPr>
      <w:ind w:left="720"/>
      <w:contextualSpacing/>
    </w:pPr>
  </w:style>
  <w:style w:type="paragraph" w:styleId="NoSpacing">
    <w:name w:val="No Spacing"/>
    <w:uiPriority w:val="1"/>
    <w:qFormat/>
    <w:rsid w:val="002637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882d8-c6dc-41a8-82c6-60ef03fb7cff" xsi:nil="true"/>
    <lcf76f155ced4ddcb4097134ff3c332f xmlns="f0042edb-9a00-4453-95cc-a204598c10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9985B373ED4BB599EF57D934F749" ma:contentTypeVersion="17" ma:contentTypeDescription="Create a new document." ma:contentTypeScope="" ma:versionID="7c206a9aebd7dfbedf948f5453dbfa34">
  <xsd:schema xmlns:xsd="http://www.w3.org/2001/XMLSchema" xmlns:xs="http://www.w3.org/2001/XMLSchema" xmlns:p="http://schemas.microsoft.com/office/2006/metadata/properties" xmlns:ns2="f0042edb-9a00-4453-95cc-a204598c1046" xmlns:ns3="284882d8-c6dc-41a8-82c6-60ef03fb7cff" targetNamespace="http://schemas.microsoft.com/office/2006/metadata/properties" ma:root="true" ma:fieldsID="10a1b3252f0e03ea63c8b63dffe10a35" ns2:_="" ns3:_="">
    <xsd:import namespace="f0042edb-9a00-4453-95cc-a204598c1046"/>
    <xsd:import namespace="284882d8-c6dc-41a8-82c6-60ef03fb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42edb-9a00-4453-95cc-a204598c1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16388-d70d-4a61-a640-69be4fb6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82d8-c6dc-41a8-82c6-60ef03fb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94b52-fa6d-4580-8184-7b86d801fa51}" ma:internalName="TaxCatchAll" ma:showField="CatchAllData" ma:web="284882d8-c6dc-41a8-82c6-60ef03fb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C7057-043B-4997-B98A-8050C5CB2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D8158-15D1-41D9-B275-136697A7847F}">
  <ds:schemaRefs>
    <ds:schemaRef ds:uri="http://schemas.microsoft.com/office/2006/metadata/properties"/>
    <ds:schemaRef ds:uri="http://schemas.microsoft.com/office/infopath/2007/PartnerControls"/>
    <ds:schemaRef ds:uri="284882d8-c6dc-41a8-82c6-60ef03fb7cff"/>
    <ds:schemaRef ds:uri="f0042edb-9a00-4453-95cc-a204598c1046"/>
  </ds:schemaRefs>
</ds:datastoreItem>
</file>

<file path=customXml/itemProps3.xml><?xml version="1.0" encoding="utf-8"?>
<ds:datastoreItem xmlns:ds="http://schemas.openxmlformats.org/officeDocument/2006/customXml" ds:itemID="{63ED4B29-8E02-4D08-87B3-A29DEDE06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A50FD-7B67-4CF8-8C45-DD39980A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42edb-9a00-4453-95cc-a204598c1046"/>
    <ds:schemaRef ds:uri="284882d8-c6dc-41a8-82c6-60ef03fb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731</Words>
  <Characters>3730</Characters>
  <Application>Microsoft Office Word</Application>
  <DocSecurity>0</DocSecurity>
  <Lines>162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Ruskington Parish Council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Ruskington Parish Council</dc:title>
  <dc:subject/>
  <dc:creator>Codd</dc:creator>
  <cp:keywords/>
  <dc:description/>
  <cp:lastModifiedBy>Ruskington Parish Council</cp:lastModifiedBy>
  <cp:revision>5</cp:revision>
  <cp:lastPrinted>2026-01-06T09:13:00Z</cp:lastPrinted>
  <dcterms:created xsi:type="dcterms:W3CDTF">2026-01-06T09:12:00Z</dcterms:created>
  <dcterms:modified xsi:type="dcterms:W3CDTF">2026-03-30T12:12:00Z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0x010100F3A19985B373ED4BB599EF57D934F749</vt:lpwstr>
  </property>
  <property fmtid="{D5CDD505-2E9C-101B-9397-08002B2CF9AE}" pid="3" name="MediaServiceImageTags">
    <vt:lpwstr/>
  </property>
</Properties>
</file>